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1432" w14:textId="1C401023" w:rsidR="00036466" w:rsidRDefault="00036466" w:rsidP="00036466">
      <w:pPr>
        <w:autoSpaceDE w:val="0"/>
        <w:autoSpaceDN w:val="0"/>
        <w:adjustRightInd w:val="0"/>
        <w:jc w:val="center"/>
      </w:pPr>
      <w:r w:rsidRPr="00E35EE5">
        <w:rPr>
          <w:noProof/>
        </w:rPr>
        <w:drawing>
          <wp:inline distT="0" distB="0" distL="0" distR="0" wp14:anchorId="660D1114" wp14:editId="470EC248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732B" w14:textId="77777777" w:rsidR="00036466" w:rsidRDefault="00036466" w:rsidP="00036466">
      <w:pPr>
        <w:autoSpaceDE w:val="0"/>
        <w:autoSpaceDN w:val="0"/>
        <w:adjustRightInd w:val="0"/>
        <w:jc w:val="center"/>
      </w:pPr>
    </w:p>
    <w:p w14:paraId="7CF30A84" w14:textId="77777777" w:rsidR="00036466" w:rsidRDefault="00036466" w:rsidP="00036466">
      <w:pPr>
        <w:autoSpaceDE w:val="0"/>
        <w:autoSpaceDN w:val="0"/>
        <w:adjustRightInd w:val="0"/>
        <w:jc w:val="center"/>
      </w:pPr>
    </w:p>
    <w:p w14:paraId="12E75840" w14:textId="77777777" w:rsidR="00036466" w:rsidRPr="00313E77" w:rsidRDefault="00036466" w:rsidP="00036466">
      <w:pPr>
        <w:autoSpaceDE w:val="0"/>
        <w:autoSpaceDN w:val="0"/>
        <w:adjustRightInd w:val="0"/>
        <w:jc w:val="center"/>
      </w:pPr>
      <w:r w:rsidRPr="00313E77">
        <w:t>МУНИЦИПАЛЬНОЕ ОБРАЗОВАНИЕ</w:t>
      </w:r>
    </w:p>
    <w:p w14:paraId="5031511C" w14:textId="77777777" w:rsidR="00036466" w:rsidRPr="00313E77" w:rsidRDefault="00036466" w:rsidP="00036466">
      <w:pPr>
        <w:autoSpaceDE w:val="0"/>
        <w:autoSpaceDN w:val="0"/>
        <w:adjustRightInd w:val="0"/>
        <w:jc w:val="center"/>
        <w:rPr>
          <w:b/>
          <w:bCs/>
        </w:rPr>
      </w:pPr>
      <w:r w:rsidRPr="00313E77">
        <w:rPr>
          <w:b/>
          <w:bCs/>
        </w:rPr>
        <w:t>«НОВОДЕВЯТКИНСКОЕ СЕЛЬСКОЕ ПОСЕЛЕНИЕ»</w:t>
      </w:r>
    </w:p>
    <w:p w14:paraId="0F01926A" w14:textId="77777777" w:rsidR="00036466" w:rsidRPr="00313E77" w:rsidRDefault="00036466" w:rsidP="00036466">
      <w:pPr>
        <w:autoSpaceDE w:val="0"/>
        <w:autoSpaceDN w:val="0"/>
        <w:adjustRightInd w:val="0"/>
        <w:jc w:val="center"/>
      </w:pPr>
      <w:r w:rsidRPr="00313E77">
        <w:t>ВСЕВОЛОЖСКОГО МУНИЦИПАЛЬНОГО РАЙОНА</w:t>
      </w:r>
    </w:p>
    <w:p w14:paraId="4A5AADEB" w14:textId="77777777" w:rsidR="00036466" w:rsidRPr="00313E77" w:rsidRDefault="00036466" w:rsidP="00036466">
      <w:pPr>
        <w:autoSpaceDE w:val="0"/>
        <w:autoSpaceDN w:val="0"/>
        <w:adjustRightInd w:val="0"/>
        <w:jc w:val="center"/>
      </w:pPr>
      <w:r w:rsidRPr="00313E77">
        <w:t>ЛЕНИНГРАДСКОЙ ОБЛАСТИ</w:t>
      </w:r>
    </w:p>
    <w:p w14:paraId="13CF002B" w14:textId="77777777" w:rsidR="00036466" w:rsidRPr="00313E77" w:rsidRDefault="00036466" w:rsidP="00036466">
      <w:pPr>
        <w:autoSpaceDE w:val="0"/>
        <w:autoSpaceDN w:val="0"/>
        <w:adjustRightInd w:val="0"/>
        <w:jc w:val="center"/>
      </w:pPr>
      <w:r w:rsidRPr="00313E77">
        <w:t>____________________________________________________________________________</w:t>
      </w:r>
    </w:p>
    <w:p w14:paraId="07462566" w14:textId="77777777" w:rsidR="00036466" w:rsidRPr="00313E77" w:rsidRDefault="00036466" w:rsidP="00036466">
      <w:pPr>
        <w:autoSpaceDE w:val="0"/>
        <w:autoSpaceDN w:val="0"/>
        <w:adjustRightInd w:val="0"/>
        <w:jc w:val="center"/>
      </w:pPr>
      <w:r w:rsidRPr="00313E77">
        <w:t>188661, Ленинградская область, Всеволожский район, дер. Новое Девяткино, ул.Школьная, д.2, пом.13-Н,(812)6799150, (81370) 65-684</w:t>
      </w:r>
    </w:p>
    <w:p w14:paraId="2915813D" w14:textId="77777777" w:rsidR="00036466" w:rsidRPr="00313E77" w:rsidRDefault="00036466" w:rsidP="00036466">
      <w:pPr>
        <w:autoSpaceDE w:val="0"/>
        <w:autoSpaceDN w:val="0"/>
        <w:adjustRightInd w:val="0"/>
        <w:jc w:val="center"/>
        <w:rPr>
          <w:b/>
          <w:bCs/>
        </w:rPr>
      </w:pPr>
    </w:p>
    <w:p w14:paraId="390BCA11" w14:textId="77777777" w:rsidR="00036466" w:rsidRPr="00313E77" w:rsidRDefault="00036466" w:rsidP="00036466">
      <w:pPr>
        <w:autoSpaceDE w:val="0"/>
        <w:autoSpaceDN w:val="0"/>
        <w:adjustRightInd w:val="0"/>
        <w:jc w:val="center"/>
        <w:rPr>
          <w:b/>
          <w:bCs/>
        </w:rPr>
      </w:pPr>
    </w:p>
    <w:p w14:paraId="1453BDE7" w14:textId="77777777" w:rsidR="00036466" w:rsidRPr="00313E77" w:rsidRDefault="00036466" w:rsidP="00036466">
      <w:pPr>
        <w:autoSpaceDE w:val="0"/>
        <w:autoSpaceDN w:val="0"/>
        <w:adjustRightInd w:val="0"/>
        <w:jc w:val="center"/>
        <w:rPr>
          <w:b/>
          <w:bCs/>
        </w:rPr>
      </w:pPr>
      <w:r w:rsidRPr="00313E77">
        <w:rPr>
          <w:b/>
          <w:bCs/>
        </w:rPr>
        <w:t>АДМИНИСТРАЦИЯ</w:t>
      </w:r>
    </w:p>
    <w:p w14:paraId="6BA90495" w14:textId="77777777" w:rsidR="00036466" w:rsidRPr="00313E77" w:rsidRDefault="00036466" w:rsidP="00036466">
      <w:pPr>
        <w:autoSpaceDE w:val="0"/>
        <w:autoSpaceDN w:val="0"/>
        <w:adjustRightInd w:val="0"/>
        <w:jc w:val="center"/>
        <w:rPr>
          <w:b/>
          <w:bCs/>
        </w:rPr>
      </w:pPr>
    </w:p>
    <w:p w14:paraId="4E21B4C6" w14:textId="77777777" w:rsidR="00036466" w:rsidRPr="00313E77" w:rsidRDefault="00036466" w:rsidP="00036466">
      <w:pPr>
        <w:autoSpaceDE w:val="0"/>
        <w:autoSpaceDN w:val="0"/>
        <w:adjustRightInd w:val="0"/>
        <w:jc w:val="center"/>
        <w:rPr>
          <w:b/>
          <w:bCs/>
        </w:rPr>
      </w:pPr>
      <w:r w:rsidRPr="00313E77">
        <w:rPr>
          <w:b/>
          <w:bCs/>
        </w:rPr>
        <w:t>ПОСТАНОВЛЕНИЕ</w:t>
      </w:r>
    </w:p>
    <w:p w14:paraId="7E20F874" w14:textId="77777777" w:rsidR="00036466" w:rsidRPr="00313E77" w:rsidRDefault="00036466" w:rsidP="00036466">
      <w:pPr>
        <w:shd w:val="clear" w:color="auto" w:fill="FFFFFF"/>
        <w:ind w:right="3113"/>
        <w:rPr>
          <w:spacing w:val="-17"/>
        </w:rPr>
      </w:pPr>
    </w:p>
    <w:p w14:paraId="51E862E4" w14:textId="77777777" w:rsidR="00036466" w:rsidRPr="00313E77" w:rsidRDefault="00036466" w:rsidP="00036466">
      <w:pPr>
        <w:rPr>
          <w:bCs/>
        </w:rPr>
      </w:pPr>
    </w:p>
    <w:p w14:paraId="5B269C45" w14:textId="05AFD752" w:rsidR="00036466" w:rsidRPr="00313E77" w:rsidRDefault="00036466" w:rsidP="00036466">
      <w:pPr>
        <w:rPr>
          <w:bCs/>
        </w:rPr>
      </w:pPr>
      <w:r>
        <w:rPr>
          <w:bCs/>
        </w:rPr>
        <w:t>24.10.2023                                                                                                               №34</w:t>
      </w:r>
      <w:r>
        <w:rPr>
          <w:bCs/>
        </w:rPr>
        <w:t>2</w:t>
      </w:r>
      <w:r>
        <w:rPr>
          <w:bCs/>
        </w:rPr>
        <w:t>/01-04</w:t>
      </w:r>
    </w:p>
    <w:p w14:paraId="670B3CE8" w14:textId="77777777" w:rsidR="00E72E0F" w:rsidRPr="00926138" w:rsidRDefault="00E72E0F" w:rsidP="007142C2"/>
    <w:p w14:paraId="352C85C5" w14:textId="77777777" w:rsidR="00E44665" w:rsidRPr="00926138" w:rsidRDefault="00E44665" w:rsidP="007142C2"/>
    <w:p w14:paraId="0E81F77D" w14:textId="77777777" w:rsidR="007142C2" w:rsidRDefault="007142C2" w:rsidP="002210F6">
      <w:r w:rsidRPr="00E72E0F">
        <w:t>О</w:t>
      </w:r>
      <w:r w:rsidR="002210F6">
        <w:t xml:space="preserve"> внесении изменений </w:t>
      </w:r>
    </w:p>
    <w:p w14:paraId="2B002A1D" w14:textId="77777777" w:rsidR="002210F6" w:rsidRDefault="002210F6" w:rsidP="002210F6">
      <w:r>
        <w:t>в постановление администрации</w:t>
      </w:r>
    </w:p>
    <w:p w14:paraId="405C5AC0" w14:textId="77777777" w:rsidR="002210F6" w:rsidRDefault="002210F6" w:rsidP="002210F6">
      <w:pPr>
        <w:rPr>
          <w:snapToGrid w:val="0"/>
        </w:rPr>
      </w:pPr>
      <w:r w:rsidRPr="00597611">
        <w:rPr>
          <w:snapToGrid w:val="0"/>
        </w:rPr>
        <w:t>МО «Новодевяткинское сельское поселение»</w:t>
      </w:r>
    </w:p>
    <w:p w14:paraId="321244C7" w14:textId="77777777" w:rsidR="002210F6" w:rsidRPr="00E72E0F" w:rsidRDefault="004255D3" w:rsidP="002210F6">
      <w:r>
        <w:rPr>
          <w:snapToGrid w:val="0"/>
        </w:rPr>
        <w:t>от 25.10.2021г. № 144/01-04</w:t>
      </w:r>
    </w:p>
    <w:p w14:paraId="01E555A5" w14:textId="77777777" w:rsidR="007142C2" w:rsidRPr="00E72E0F" w:rsidRDefault="007142C2" w:rsidP="007142C2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56135C21" w14:textId="7CCE7A8D" w:rsidR="002D161C" w:rsidRPr="00A07F06" w:rsidRDefault="00AF3BE9" w:rsidP="001C112D">
      <w:pPr>
        <w:ind w:firstLine="567"/>
        <w:jc w:val="both"/>
        <w:rPr>
          <w:bCs/>
        </w:rPr>
      </w:pPr>
      <w:r w:rsidRPr="008012A1"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«Новодевяткинское сельское поселение», Положением о бюджетном процессе в муниципальном образовании «Новодевяткинское сельское поселение» Всеволожского муниципального района Ленинградской области в новой редакции, утвержденным решением совета депутатов МО «Новодевяткинское сельское поселение</w:t>
      </w:r>
      <w:r w:rsidRPr="000A6C67">
        <w:t xml:space="preserve">» </w:t>
      </w:r>
      <w:r w:rsidR="00B5133B" w:rsidRPr="000A6C67">
        <w:t>от 13.04.2023 № 23/01-02</w:t>
      </w:r>
      <w:r w:rsidRPr="000A6C67">
        <w:t>,</w:t>
      </w:r>
      <w:r w:rsidRPr="008012A1">
        <w:t xml:space="preserve"> </w:t>
      </w:r>
      <w:r w:rsidR="002D161C" w:rsidRPr="00A07F06">
        <w:rPr>
          <w:bCs/>
        </w:rPr>
        <w:t>в целях непрерывности реализации муниципальных программ</w:t>
      </w:r>
      <w:r w:rsidR="002D161C">
        <w:rPr>
          <w:bCs/>
        </w:rPr>
        <w:t xml:space="preserve"> (комплексных программ)</w:t>
      </w:r>
      <w:r w:rsidR="002D161C" w:rsidRPr="00A07F06">
        <w:rPr>
          <w:bCs/>
        </w:rPr>
        <w:t xml:space="preserve"> и обеспечения сопоставимости параметров их финансового обеспечения,</w:t>
      </w:r>
    </w:p>
    <w:p w14:paraId="3FC238E1" w14:textId="77777777" w:rsidR="00AF3BE9" w:rsidRPr="00AF3BE9" w:rsidRDefault="00AF3BE9" w:rsidP="001C112D">
      <w:pPr>
        <w:ind w:firstLine="567"/>
        <w:jc w:val="both"/>
      </w:pPr>
    </w:p>
    <w:p w14:paraId="190CE6E2" w14:textId="77777777" w:rsidR="00AF3BE9" w:rsidRDefault="00AF3BE9" w:rsidP="001C112D">
      <w:pPr>
        <w:widowControl w:val="0"/>
        <w:autoSpaceDE w:val="0"/>
        <w:autoSpaceDN w:val="0"/>
        <w:adjustRightInd w:val="0"/>
        <w:ind w:firstLine="567"/>
        <w:jc w:val="both"/>
      </w:pPr>
      <w:r w:rsidRPr="00AF3BE9">
        <w:t>ПОСТАНОВЛЯЮ:</w:t>
      </w:r>
    </w:p>
    <w:p w14:paraId="1F022918" w14:textId="77777777" w:rsidR="00986A19" w:rsidRPr="00AF3BE9" w:rsidRDefault="00986A19" w:rsidP="001C112D">
      <w:pPr>
        <w:widowControl w:val="0"/>
        <w:autoSpaceDE w:val="0"/>
        <w:autoSpaceDN w:val="0"/>
        <w:adjustRightInd w:val="0"/>
        <w:ind w:firstLine="567"/>
        <w:jc w:val="both"/>
      </w:pPr>
    </w:p>
    <w:p w14:paraId="30EF5204" w14:textId="77777777" w:rsidR="001C112D" w:rsidRDefault="00AF3BE9" w:rsidP="001C112D">
      <w:pPr>
        <w:ind w:firstLine="567"/>
        <w:jc w:val="both"/>
        <w:rPr>
          <w:rFonts w:eastAsia="Calibri" w:cs="Arial"/>
          <w:bCs/>
        </w:rPr>
      </w:pPr>
      <w:r w:rsidRPr="00AF3BE9">
        <w:rPr>
          <w:rFonts w:eastAsia="Calibri"/>
          <w:bCs/>
        </w:rPr>
        <w:t xml:space="preserve">1. </w:t>
      </w:r>
      <w:r>
        <w:rPr>
          <w:rFonts w:eastAsia="Calibri"/>
          <w:bCs/>
        </w:rPr>
        <w:t>Внести</w:t>
      </w:r>
      <w:r w:rsidR="005E1FA1">
        <w:rPr>
          <w:rFonts w:eastAsia="Calibri"/>
          <w:bCs/>
        </w:rPr>
        <w:t xml:space="preserve"> следующие</w:t>
      </w:r>
      <w:r>
        <w:rPr>
          <w:rFonts w:eastAsia="Calibri"/>
          <w:bCs/>
        </w:rPr>
        <w:t xml:space="preserve"> изменени</w:t>
      </w:r>
      <w:r w:rsidR="005E1FA1">
        <w:rPr>
          <w:rFonts w:eastAsia="Calibri"/>
          <w:bCs/>
        </w:rPr>
        <w:t>я</w:t>
      </w:r>
      <w:r>
        <w:rPr>
          <w:rFonts w:eastAsia="Calibri"/>
          <w:bCs/>
        </w:rPr>
        <w:t xml:space="preserve"> в </w:t>
      </w:r>
      <w:r w:rsidR="005E1FA1">
        <w:rPr>
          <w:rFonts w:eastAsia="Calibri"/>
          <w:bCs/>
        </w:rPr>
        <w:t xml:space="preserve">приложение к </w:t>
      </w:r>
      <w:r w:rsidR="005E1FA1">
        <w:t>постановлению</w:t>
      </w:r>
      <w:r>
        <w:t xml:space="preserve"> администрации </w:t>
      </w:r>
      <w:r w:rsidRPr="00597611">
        <w:rPr>
          <w:snapToGrid w:val="0"/>
        </w:rPr>
        <w:t>МО «Новодевяткинское сельское поселение»</w:t>
      </w:r>
      <w:r>
        <w:rPr>
          <w:snapToGrid w:val="0"/>
        </w:rPr>
        <w:t xml:space="preserve"> от 25.10.2021г. № 144/01-04 «Об утверждении </w:t>
      </w:r>
      <w:r>
        <w:rPr>
          <w:rFonts w:eastAsia="Calibri"/>
          <w:bCs/>
        </w:rPr>
        <w:t>Порядка</w:t>
      </w:r>
      <w:r w:rsidRPr="00AF3BE9">
        <w:rPr>
          <w:rFonts w:eastAsia="Calibri"/>
          <w:bCs/>
        </w:rPr>
        <w:t xml:space="preserve"> разработки, утверждения, реализации и оценки эффективности реализации муниципальных программ (комплексных программ) </w:t>
      </w:r>
      <w:r w:rsidRPr="00AF3BE9">
        <w:rPr>
          <w:rFonts w:eastAsia="Calibri" w:cs="Arial"/>
          <w:bCs/>
        </w:rPr>
        <w:t>МО «Новодевяткинское сельское поселение»</w:t>
      </w:r>
      <w:r w:rsidR="008240B7">
        <w:rPr>
          <w:rFonts w:eastAsia="Calibri" w:cs="Arial"/>
          <w:bCs/>
        </w:rPr>
        <w:t>:</w:t>
      </w:r>
    </w:p>
    <w:p w14:paraId="682A2430" w14:textId="77777777" w:rsidR="005E1FA1" w:rsidRDefault="001C112D" w:rsidP="001C112D">
      <w:pPr>
        <w:ind w:firstLine="567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1.1.</w:t>
      </w:r>
      <w:r w:rsidR="00A44435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Д</w:t>
      </w:r>
      <w:r w:rsidR="00A44435">
        <w:rPr>
          <w:rFonts w:eastAsia="Calibri" w:cs="Arial"/>
          <w:bCs/>
        </w:rPr>
        <w:t>ополни</w:t>
      </w:r>
      <w:r>
        <w:rPr>
          <w:rFonts w:eastAsia="Calibri" w:cs="Arial"/>
          <w:bCs/>
        </w:rPr>
        <w:t>ть</w:t>
      </w:r>
      <w:r w:rsidR="00A44435">
        <w:rPr>
          <w:rFonts w:eastAsia="Calibri" w:cs="Arial"/>
          <w:bCs/>
        </w:rPr>
        <w:t xml:space="preserve"> п</w:t>
      </w:r>
      <w:r w:rsidR="005E1FA1">
        <w:rPr>
          <w:rFonts w:eastAsia="Calibri"/>
          <w:bCs/>
        </w:rPr>
        <w:t xml:space="preserve">ункт </w:t>
      </w:r>
      <w:r w:rsidR="00B1732D">
        <w:rPr>
          <w:rFonts w:eastAsia="Calibri"/>
          <w:bCs/>
        </w:rPr>
        <w:t>6.</w:t>
      </w:r>
      <w:r w:rsidR="005E1FA1">
        <w:rPr>
          <w:rFonts w:eastAsia="Calibri"/>
          <w:bCs/>
        </w:rPr>
        <w:t>7.</w:t>
      </w:r>
      <w:r w:rsidR="00B1732D">
        <w:rPr>
          <w:rFonts w:eastAsia="Calibri"/>
          <w:bCs/>
        </w:rPr>
        <w:t xml:space="preserve"> </w:t>
      </w:r>
      <w:r w:rsidR="005E1FA1">
        <w:rPr>
          <w:rFonts w:eastAsia="Calibri"/>
          <w:bCs/>
        </w:rPr>
        <w:t>Порядка</w:t>
      </w:r>
      <w:r w:rsidR="005E1FA1" w:rsidRPr="00AF3BE9">
        <w:rPr>
          <w:rFonts w:eastAsia="Calibri"/>
          <w:bCs/>
        </w:rPr>
        <w:t xml:space="preserve"> разработки, утверждения, реализации и оценки эффективности реализации муниципальных программ (комплексных программ) </w:t>
      </w:r>
      <w:r w:rsidR="005E1FA1" w:rsidRPr="00AF3BE9">
        <w:rPr>
          <w:rFonts w:eastAsia="Calibri" w:cs="Arial"/>
          <w:bCs/>
        </w:rPr>
        <w:t>МО «Новодевяткинское сельское поселение»</w:t>
      </w:r>
      <w:r w:rsidR="005E1FA1">
        <w:rPr>
          <w:rFonts w:eastAsia="Calibri" w:cs="Arial"/>
          <w:bCs/>
        </w:rPr>
        <w:t xml:space="preserve"> </w:t>
      </w:r>
      <w:r w:rsidR="00A44435">
        <w:rPr>
          <w:rFonts w:eastAsia="Calibri" w:cs="Arial"/>
          <w:bCs/>
        </w:rPr>
        <w:t>абзацем</w:t>
      </w:r>
      <w:r w:rsidR="007C75B4">
        <w:rPr>
          <w:rFonts w:eastAsia="Calibri" w:cs="Arial"/>
          <w:bCs/>
        </w:rPr>
        <w:t xml:space="preserve"> следующего содержания</w:t>
      </w:r>
      <w:r w:rsidR="005E1FA1">
        <w:rPr>
          <w:rFonts w:eastAsia="Calibri" w:cs="Arial"/>
          <w:bCs/>
        </w:rPr>
        <w:t>:</w:t>
      </w:r>
    </w:p>
    <w:p w14:paraId="33BB433E" w14:textId="77777777" w:rsidR="008B7986" w:rsidRDefault="005E1FA1" w:rsidP="001C112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55B84">
        <w:rPr>
          <w:rFonts w:eastAsia="Calibri" w:cs="Arial"/>
          <w:bCs/>
          <w:sz w:val="24"/>
          <w:szCs w:val="24"/>
        </w:rPr>
        <w:t>«</w:t>
      </w:r>
      <w:r w:rsidR="00885D40" w:rsidRPr="00B1732D">
        <w:rPr>
          <w:sz w:val="24"/>
          <w:szCs w:val="24"/>
        </w:rPr>
        <w:t>Реализация муниципальной программы (комплексной программы) может быть</w:t>
      </w:r>
      <w:r w:rsidR="00885D40">
        <w:rPr>
          <w:sz w:val="24"/>
          <w:szCs w:val="24"/>
        </w:rPr>
        <w:t xml:space="preserve"> продлена за счет дополнения новым этапом ее реализации с соответствующей корректировкой основных параметров</w:t>
      </w:r>
      <w:r w:rsidR="00E9324F">
        <w:rPr>
          <w:sz w:val="24"/>
          <w:szCs w:val="24"/>
        </w:rPr>
        <w:t xml:space="preserve"> муниципальной программы (комплексной программы)</w:t>
      </w:r>
      <w:r w:rsidR="00A44435">
        <w:rPr>
          <w:sz w:val="24"/>
          <w:szCs w:val="24"/>
        </w:rPr>
        <w:t>.</w:t>
      </w:r>
      <w:r w:rsidR="00964467" w:rsidRPr="00A44435">
        <w:rPr>
          <w:sz w:val="24"/>
          <w:szCs w:val="24"/>
        </w:rPr>
        <w:t>»</w:t>
      </w:r>
      <w:r w:rsidR="008B7986" w:rsidRPr="00A44435">
        <w:rPr>
          <w:sz w:val="24"/>
          <w:szCs w:val="24"/>
        </w:rPr>
        <w:t>.</w:t>
      </w:r>
    </w:p>
    <w:p w14:paraId="320F7A64" w14:textId="77777777" w:rsidR="00C55B84" w:rsidRDefault="00C55B84" w:rsidP="002D1D90">
      <w:pPr>
        <w:ind w:firstLine="567"/>
        <w:jc w:val="both"/>
        <w:rPr>
          <w:rFonts w:eastAsia="Calibri" w:cs="Arial"/>
          <w:bCs/>
        </w:rPr>
      </w:pPr>
      <w:r>
        <w:lastRenderedPageBreak/>
        <w:t xml:space="preserve">1.2. </w:t>
      </w:r>
      <w:r>
        <w:rPr>
          <w:rFonts w:eastAsia="Calibri"/>
          <w:bCs/>
        </w:rPr>
        <w:t>Пункт 8.5. Порядка</w:t>
      </w:r>
      <w:r w:rsidRPr="00AF3BE9">
        <w:rPr>
          <w:rFonts w:eastAsia="Calibri"/>
          <w:bCs/>
        </w:rPr>
        <w:t xml:space="preserve"> разработки, утверждения, реализации и оценки эффективности реализации муниципальных программ (комплексных программ) </w:t>
      </w:r>
      <w:r w:rsidRPr="00AF3BE9">
        <w:rPr>
          <w:rFonts w:eastAsia="Calibri" w:cs="Arial"/>
          <w:bCs/>
        </w:rPr>
        <w:t>МО «Новодевяткинское сельское поселение»</w:t>
      </w:r>
      <w:r>
        <w:rPr>
          <w:rFonts w:eastAsia="Calibri" w:cs="Arial"/>
          <w:bCs/>
        </w:rPr>
        <w:t xml:space="preserve"> изложить в новой редакции:</w:t>
      </w:r>
    </w:p>
    <w:p w14:paraId="16D71224" w14:textId="77777777" w:rsidR="00C55B84" w:rsidRDefault="00C55B84" w:rsidP="00C55B84">
      <w:pPr>
        <w:ind w:firstLine="567"/>
        <w:jc w:val="both"/>
      </w:pPr>
      <w:r>
        <w:rPr>
          <w:rFonts w:eastAsia="Calibri" w:cs="Arial"/>
          <w:bCs/>
        </w:rPr>
        <w:t>«8.5.</w:t>
      </w:r>
      <w:r w:rsidRPr="00746D99">
        <w:t xml:space="preserve"> </w:t>
      </w:r>
      <w:r>
        <w:t>Специалист отдела финансов а</w:t>
      </w:r>
      <w:r w:rsidRPr="007F1901">
        <w:t xml:space="preserve">дминистрации муниципального образования рассматривает </w:t>
      </w:r>
      <w:r>
        <w:t>представленные ответственными исполнителями отчеты</w:t>
      </w:r>
      <w:r w:rsidRPr="007F1901">
        <w:t xml:space="preserve"> </w:t>
      </w:r>
      <w:r>
        <w:t>о ходе</w:t>
      </w:r>
      <w:r w:rsidRPr="007F1901">
        <w:t xml:space="preserve"> реализации </w:t>
      </w:r>
      <w:r>
        <w:t xml:space="preserve">муниципальных программ (комплексных программ) </w:t>
      </w:r>
      <w:r w:rsidRPr="00EB6759">
        <w:t xml:space="preserve">и не </w:t>
      </w:r>
      <w:r w:rsidRPr="00155DA8">
        <w:t>позднее 08 апреля</w:t>
      </w:r>
      <w:r w:rsidRPr="00EB6759">
        <w:t xml:space="preserve"> года, следующего</w:t>
      </w:r>
      <w:r>
        <w:t xml:space="preserve"> за отчетным, составляет сводную информацию о реализации </w:t>
      </w:r>
      <w:r w:rsidRPr="005B1B4F">
        <w:t>муниципальных программ (</w:t>
      </w:r>
      <w:r>
        <w:t xml:space="preserve">комплексных </w:t>
      </w:r>
      <w:r w:rsidRPr="005B1B4F">
        <w:t xml:space="preserve">программ) </w:t>
      </w:r>
      <w:r>
        <w:t>за отчетный год по форме таблицы 6 приложения к Порядку».</w:t>
      </w:r>
    </w:p>
    <w:p w14:paraId="53DFB150" w14:textId="77777777" w:rsidR="001C112D" w:rsidRPr="001C112D" w:rsidRDefault="001C112D" w:rsidP="001C112D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55B8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C112D">
        <w:rPr>
          <w:sz w:val="24"/>
          <w:szCs w:val="24"/>
        </w:rPr>
        <w:t>Приложени</w:t>
      </w:r>
      <w:r w:rsidR="00D01A6C">
        <w:rPr>
          <w:sz w:val="24"/>
          <w:szCs w:val="24"/>
        </w:rPr>
        <w:t>е</w:t>
      </w:r>
      <w:r w:rsidRPr="001C112D">
        <w:rPr>
          <w:sz w:val="24"/>
          <w:szCs w:val="24"/>
        </w:rPr>
        <w:t xml:space="preserve"> к Порядку </w:t>
      </w:r>
      <w:r w:rsidRPr="001C112D">
        <w:rPr>
          <w:rFonts w:eastAsia="Calibri"/>
          <w:bCs/>
          <w:sz w:val="24"/>
          <w:szCs w:val="24"/>
        </w:rPr>
        <w:t xml:space="preserve">разработки, утверждения, реализации и оценки эффективности реализации муниципальных программ (комплексных программ) </w:t>
      </w:r>
      <w:r w:rsidRPr="001C112D">
        <w:rPr>
          <w:rFonts w:eastAsia="Calibri" w:cs="Arial"/>
          <w:bCs/>
          <w:sz w:val="24"/>
          <w:szCs w:val="24"/>
        </w:rPr>
        <w:t>МО «Новодевяткинское сельское поселение»</w:t>
      </w:r>
      <w:r w:rsidR="0083065B">
        <w:rPr>
          <w:rFonts w:eastAsia="Calibri" w:cs="Arial"/>
          <w:bCs/>
          <w:sz w:val="24"/>
          <w:szCs w:val="24"/>
        </w:rPr>
        <w:t xml:space="preserve"> изложить в новой редакции в соответствии с приложением к настоящему постановлению.</w:t>
      </w:r>
    </w:p>
    <w:p w14:paraId="47A239C8" w14:textId="77777777" w:rsidR="00986A19" w:rsidRPr="00547958" w:rsidRDefault="00975BF7" w:rsidP="00975BF7">
      <w:pPr>
        <w:pStyle w:val="ConsPlusNormal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6A19" w:rsidRPr="00547958">
        <w:rPr>
          <w:sz w:val="24"/>
          <w:szCs w:val="24"/>
        </w:rPr>
        <w:t>Настоящее постановление вступает в силу с момента его подписания</w:t>
      </w:r>
      <w:r w:rsidR="00547958">
        <w:rPr>
          <w:sz w:val="24"/>
          <w:szCs w:val="24"/>
        </w:rPr>
        <w:t>.</w:t>
      </w:r>
    </w:p>
    <w:p w14:paraId="358F80D4" w14:textId="77777777" w:rsidR="00DF1E98" w:rsidRPr="00547958" w:rsidRDefault="00975BF7" w:rsidP="00975BF7">
      <w:pPr>
        <w:pStyle w:val="ConsPlusNormal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2DF2" w:rsidRPr="00547958">
        <w:rPr>
          <w:sz w:val="24"/>
          <w:szCs w:val="24"/>
        </w:rPr>
        <w:t>О</w:t>
      </w:r>
      <w:r w:rsidR="00DF1E98" w:rsidRPr="00547958">
        <w:rPr>
          <w:sz w:val="24"/>
          <w:szCs w:val="24"/>
        </w:rPr>
        <w:t>публиковать настоящее постановление на официальном сайте МО «Новодевяткинское сельское поселение» в сети Интернет.</w:t>
      </w:r>
    </w:p>
    <w:p w14:paraId="5D4E1051" w14:textId="77777777" w:rsidR="00F6257E" w:rsidRDefault="007B7DF1" w:rsidP="00F6257E">
      <w:pPr>
        <w:ind w:firstLine="567"/>
        <w:jc w:val="both"/>
        <w:rPr>
          <w:rFonts w:eastAsia="Calibri"/>
        </w:rPr>
      </w:pPr>
      <w:r>
        <w:t>4</w:t>
      </w:r>
      <w:r w:rsidR="00DF1E98" w:rsidRPr="00DF1E98">
        <w:t xml:space="preserve">. </w:t>
      </w:r>
      <w:r w:rsidR="00F6257E" w:rsidRPr="00877917">
        <w:rPr>
          <w:rFonts w:eastAsia="Calibri"/>
        </w:rPr>
        <w:t xml:space="preserve">Контроль за исполнением настоящего постановления </w:t>
      </w:r>
      <w:r w:rsidR="00F6257E">
        <w:rPr>
          <w:rFonts w:eastAsia="Calibri"/>
        </w:rPr>
        <w:t xml:space="preserve">возложить на заместителя </w:t>
      </w:r>
      <w:r w:rsidR="00F6257E">
        <w:t>главы администрации по экономике, строительству, жилищно-коммунальному хозяйству, благоустройству, безопасности, ГО и ЧС, профилактике терроризма и экстремизма</w:t>
      </w:r>
      <w:r w:rsidR="00F6257E">
        <w:rPr>
          <w:rFonts w:eastAsia="Calibri"/>
        </w:rPr>
        <w:t xml:space="preserve"> А.Л.Поспелова.</w:t>
      </w:r>
    </w:p>
    <w:p w14:paraId="16D4E253" w14:textId="77777777" w:rsidR="00986A19" w:rsidRDefault="00986A19" w:rsidP="007142C2">
      <w:pPr>
        <w:pStyle w:val="ConsPlusNormal"/>
        <w:rPr>
          <w:sz w:val="24"/>
          <w:szCs w:val="24"/>
        </w:rPr>
      </w:pPr>
    </w:p>
    <w:p w14:paraId="7FFB3708" w14:textId="77777777" w:rsidR="007142C2" w:rsidRPr="00E72E0F" w:rsidRDefault="007142C2" w:rsidP="007142C2">
      <w:pPr>
        <w:pStyle w:val="ConsPlusNormal"/>
        <w:rPr>
          <w:sz w:val="24"/>
          <w:szCs w:val="24"/>
        </w:rPr>
      </w:pPr>
    </w:p>
    <w:p w14:paraId="637B268A" w14:textId="77777777" w:rsidR="007142C2" w:rsidRDefault="007142C2" w:rsidP="009D6C35">
      <w:pPr>
        <w:pStyle w:val="ConsPlusNormal"/>
        <w:rPr>
          <w:sz w:val="24"/>
          <w:szCs w:val="24"/>
        </w:rPr>
      </w:pPr>
      <w:r w:rsidRPr="00E72E0F">
        <w:rPr>
          <w:sz w:val="24"/>
          <w:szCs w:val="24"/>
        </w:rPr>
        <w:t xml:space="preserve">Глава </w:t>
      </w:r>
      <w:r w:rsidR="00DF1E98">
        <w:rPr>
          <w:sz w:val="24"/>
          <w:szCs w:val="24"/>
        </w:rPr>
        <w:t>муниципального образования</w:t>
      </w:r>
      <w:r w:rsidR="00DF1E98">
        <w:rPr>
          <w:sz w:val="24"/>
          <w:szCs w:val="24"/>
        </w:rPr>
        <w:tab/>
      </w:r>
      <w:r w:rsidR="00DF1E98">
        <w:rPr>
          <w:sz w:val="24"/>
          <w:szCs w:val="24"/>
        </w:rPr>
        <w:tab/>
      </w:r>
      <w:r w:rsidR="00EB0726">
        <w:rPr>
          <w:sz w:val="24"/>
          <w:szCs w:val="24"/>
        </w:rPr>
        <w:t xml:space="preserve">              </w:t>
      </w:r>
      <w:r w:rsidR="00AC3993">
        <w:rPr>
          <w:sz w:val="24"/>
          <w:szCs w:val="24"/>
        </w:rPr>
        <w:t xml:space="preserve">            </w:t>
      </w:r>
      <w:r w:rsidR="00EB0726">
        <w:rPr>
          <w:sz w:val="24"/>
          <w:szCs w:val="24"/>
        </w:rPr>
        <w:t xml:space="preserve"> </w:t>
      </w:r>
      <w:r w:rsidR="009D6C35">
        <w:rPr>
          <w:sz w:val="24"/>
          <w:szCs w:val="24"/>
        </w:rPr>
        <w:t xml:space="preserve">                    </w:t>
      </w:r>
      <w:r w:rsidR="00DF1E98">
        <w:rPr>
          <w:sz w:val="24"/>
          <w:szCs w:val="24"/>
        </w:rPr>
        <w:tab/>
      </w:r>
      <w:r w:rsidR="00DF1E98">
        <w:rPr>
          <w:sz w:val="24"/>
          <w:szCs w:val="24"/>
        </w:rPr>
        <w:tab/>
        <w:t>Д.А.Майоров</w:t>
      </w:r>
    </w:p>
    <w:p w14:paraId="0682670F" w14:textId="77777777" w:rsidR="001C112D" w:rsidRDefault="001C112D">
      <w:pPr>
        <w:spacing w:after="160" w:line="259" w:lineRule="auto"/>
      </w:pPr>
      <w:r>
        <w:br w:type="page"/>
      </w:r>
    </w:p>
    <w:p w14:paraId="53B865A4" w14:textId="77777777" w:rsidR="00831222" w:rsidRPr="004B7888" w:rsidRDefault="00831222" w:rsidP="00831222">
      <w:pPr>
        <w:autoSpaceDE w:val="0"/>
        <w:autoSpaceDN w:val="0"/>
        <w:adjustRightInd w:val="0"/>
        <w:ind w:left="5760" w:firstLine="720"/>
        <w:jc w:val="right"/>
        <w:rPr>
          <w:rFonts w:eastAsia="Calibri"/>
        </w:rPr>
      </w:pPr>
      <w:r>
        <w:rPr>
          <w:rFonts w:eastAsia="Calibri"/>
        </w:rPr>
        <w:lastRenderedPageBreak/>
        <w:t>Пр</w:t>
      </w:r>
      <w:r w:rsidRPr="004B7888">
        <w:rPr>
          <w:rFonts w:eastAsia="Calibri"/>
        </w:rPr>
        <w:t>иложение</w:t>
      </w:r>
    </w:p>
    <w:p w14:paraId="64203172" w14:textId="77777777" w:rsidR="00831222" w:rsidRPr="004B7888" w:rsidRDefault="00831222" w:rsidP="00831222">
      <w:pPr>
        <w:jc w:val="right"/>
        <w:rPr>
          <w:rFonts w:eastAsia="Calibri"/>
        </w:rPr>
      </w:pPr>
      <w:r w:rsidRPr="004B7888">
        <w:rPr>
          <w:rFonts w:eastAsia="Calibri"/>
        </w:rPr>
        <w:t>к постановлению администрации</w:t>
      </w:r>
    </w:p>
    <w:p w14:paraId="4215DFB2" w14:textId="77777777" w:rsidR="00831222" w:rsidRPr="004B7888" w:rsidRDefault="00831222" w:rsidP="00831222">
      <w:pPr>
        <w:autoSpaceDE w:val="0"/>
        <w:autoSpaceDN w:val="0"/>
        <w:adjustRightInd w:val="0"/>
        <w:jc w:val="right"/>
      </w:pPr>
      <w:r w:rsidRPr="004B7888">
        <w:t xml:space="preserve">МО </w:t>
      </w:r>
      <w:r>
        <w:t>«</w:t>
      </w:r>
      <w:r w:rsidRPr="004B7888">
        <w:t>Новодевяткинское сельское поселение</w:t>
      </w:r>
      <w:r>
        <w:t>»</w:t>
      </w:r>
    </w:p>
    <w:p w14:paraId="5C337E1D" w14:textId="77777777" w:rsidR="00831222" w:rsidRPr="00831222" w:rsidRDefault="00831222" w:rsidP="00831222">
      <w:pPr>
        <w:pStyle w:val="ConsPlusNormal"/>
        <w:jc w:val="right"/>
        <w:rPr>
          <w:sz w:val="26"/>
          <w:szCs w:val="26"/>
          <w:u w:val="single"/>
        </w:rPr>
      </w:pPr>
      <w:r w:rsidRPr="00831222">
        <w:rPr>
          <w:bCs/>
          <w:sz w:val="24"/>
          <w:szCs w:val="24"/>
          <w:u w:val="single"/>
        </w:rPr>
        <w:t>от 24 октября 2023</w:t>
      </w:r>
      <w:r w:rsidR="00FE6827">
        <w:rPr>
          <w:bCs/>
          <w:sz w:val="24"/>
          <w:szCs w:val="24"/>
          <w:u w:val="single"/>
        </w:rPr>
        <w:t>г.</w:t>
      </w:r>
      <w:r w:rsidRPr="00831222">
        <w:rPr>
          <w:bCs/>
          <w:sz w:val="24"/>
          <w:szCs w:val="24"/>
          <w:u w:val="single"/>
        </w:rPr>
        <w:t xml:space="preserve"> № 342/01-04</w:t>
      </w:r>
    </w:p>
    <w:p w14:paraId="3E79FF31" w14:textId="77777777" w:rsidR="00831222" w:rsidRDefault="00831222" w:rsidP="001C112D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4"/>
          <w:szCs w:val="24"/>
        </w:rPr>
      </w:pPr>
    </w:p>
    <w:p w14:paraId="693FE0C7" w14:textId="77777777" w:rsidR="00831222" w:rsidRDefault="00831222" w:rsidP="001C112D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4"/>
          <w:szCs w:val="24"/>
        </w:rPr>
      </w:pPr>
    </w:p>
    <w:p w14:paraId="529F144C" w14:textId="77777777" w:rsidR="001C112D" w:rsidRPr="00125695" w:rsidRDefault="001C112D" w:rsidP="001C112D">
      <w:pPr>
        <w:jc w:val="center"/>
        <w:rPr>
          <w:b/>
        </w:rPr>
      </w:pPr>
      <w:r w:rsidRPr="00125695">
        <w:rPr>
          <w:b/>
        </w:rPr>
        <w:t>Типовая структура муниципальной программы (комплексной программы)</w:t>
      </w:r>
    </w:p>
    <w:p w14:paraId="3BDA97ED" w14:textId="77777777" w:rsidR="001C112D" w:rsidRPr="00125695" w:rsidRDefault="001C112D" w:rsidP="001C112D">
      <w:pPr>
        <w:jc w:val="both"/>
        <w:rPr>
          <w:bCs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C112D" w:rsidRPr="00125695" w14:paraId="2E674AD1" w14:textId="77777777" w:rsidTr="001D4D59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43A7" w14:textId="77777777" w:rsidR="001C112D" w:rsidRPr="00125695" w:rsidRDefault="001C112D" w:rsidP="001D4D59">
            <w:pPr>
              <w:jc w:val="center"/>
              <w:rPr>
                <w:b/>
                <w:color w:val="000000"/>
              </w:rPr>
            </w:pPr>
            <w:r w:rsidRPr="00125695">
              <w:rPr>
                <w:b/>
                <w:color w:val="000000"/>
              </w:rPr>
              <w:t>1. ПАСПОРТ</w:t>
            </w:r>
          </w:p>
          <w:p w14:paraId="34472E5E" w14:textId="77777777" w:rsidR="001C112D" w:rsidRPr="00125695" w:rsidRDefault="001C112D" w:rsidP="001D4D59">
            <w:pPr>
              <w:jc w:val="center"/>
              <w:rPr>
                <w:b/>
              </w:rPr>
            </w:pPr>
            <w:r w:rsidRPr="00125695">
              <w:rPr>
                <w:b/>
              </w:rPr>
              <w:t>муниципальной программы (комплексной программы)</w:t>
            </w:r>
          </w:p>
          <w:p w14:paraId="29CA97AE" w14:textId="77777777" w:rsidR="001C112D" w:rsidRPr="00125695" w:rsidRDefault="001C112D" w:rsidP="001D4D59">
            <w:pPr>
              <w:jc w:val="center"/>
              <w:rPr>
                <w:b/>
                <w:color w:val="000000"/>
              </w:rPr>
            </w:pPr>
            <w:r w:rsidRPr="00125695">
              <w:rPr>
                <w:b/>
                <w:color w:val="000000"/>
              </w:rPr>
              <w:t>__________________________________________________</w:t>
            </w:r>
          </w:p>
          <w:p w14:paraId="5C29A548" w14:textId="77777777" w:rsidR="001C112D" w:rsidRPr="00125695" w:rsidRDefault="001C112D" w:rsidP="001D4D59">
            <w:pPr>
              <w:jc w:val="center"/>
              <w:rPr>
                <w:bCs/>
                <w:color w:val="000000"/>
              </w:rPr>
            </w:pPr>
            <w:r w:rsidRPr="00125695">
              <w:rPr>
                <w:bCs/>
                <w:color w:val="000000"/>
              </w:rPr>
              <w:t>(полное наименование)</w:t>
            </w:r>
          </w:p>
          <w:p w14:paraId="44B6A867" w14:textId="77777777" w:rsidR="001C112D" w:rsidRPr="00125695" w:rsidRDefault="001C112D" w:rsidP="001D4D59">
            <w:pPr>
              <w:jc w:val="center"/>
              <w:rPr>
                <w:b/>
                <w:color w:val="000000"/>
              </w:rPr>
            </w:pPr>
            <w:r w:rsidRPr="00125695">
              <w:rPr>
                <w:b/>
                <w:color w:val="000000"/>
              </w:rPr>
              <w:t>__________________________________________________</w:t>
            </w:r>
          </w:p>
        </w:tc>
      </w:tr>
    </w:tbl>
    <w:p w14:paraId="4BADEDC5" w14:textId="77777777" w:rsidR="001C112D" w:rsidRPr="00125695" w:rsidRDefault="001C112D" w:rsidP="001C112D">
      <w:pPr>
        <w:tabs>
          <w:tab w:val="left" w:pos="6795"/>
          <w:tab w:val="right" w:pos="10205"/>
        </w:tabs>
        <w:jc w:val="right"/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503"/>
      </w:tblGrid>
      <w:tr w:rsidR="001C112D" w:rsidRPr="00125695" w14:paraId="5396D9D9" w14:textId="77777777" w:rsidTr="001D4D59">
        <w:tc>
          <w:tcPr>
            <w:tcW w:w="6095" w:type="dxa"/>
          </w:tcPr>
          <w:p w14:paraId="6A878118" w14:textId="77777777" w:rsidR="001C112D" w:rsidRPr="00125695" w:rsidRDefault="001C112D" w:rsidP="001D4D59">
            <w:pPr>
              <w:jc w:val="both"/>
            </w:pPr>
            <w:r w:rsidRPr="00125695">
              <w:t>Сроки реализации муниципальной программы (комплексной программы)</w:t>
            </w:r>
          </w:p>
        </w:tc>
        <w:tc>
          <w:tcPr>
            <w:tcW w:w="3503" w:type="dxa"/>
          </w:tcPr>
          <w:p w14:paraId="6B707073" w14:textId="77777777" w:rsidR="001C112D" w:rsidRPr="00125695" w:rsidRDefault="001C112D" w:rsidP="001D4D59">
            <w:pPr>
              <w:jc w:val="both"/>
            </w:pPr>
          </w:p>
        </w:tc>
      </w:tr>
      <w:tr w:rsidR="001C112D" w:rsidRPr="00125695" w14:paraId="747F8852" w14:textId="77777777" w:rsidTr="001D4D59">
        <w:tc>
          <w:tcPr>
            <w:tcW w:w="6095" w:type="dxa"/>
          </w:tcPr>
          <w:p w14:paraId="5D302D3A" w14:textId="77777777" w:rsidR="001C112D" w:rsidRPr="00125695" w:rsidRDefault="001C112D" w:rsidP="001D4D59">
            <w:pPr>
              <w:jc w:val="both"/>
            </w:pPr>
            <w:r w:rsidRPr="00125695">
              <w:t>Ответственный исполнитель муниципальной программы (комплексной программы)</w:t>
            </w:r>
          </w:p>
        </w:tc>
        <w:tc>
          <w:tcPr>
            <w:tcW w:w="3503" w:type="dxa"/>
          </w:tcPr>
          <w:p w14:paraId="1C43EA48" w14:textId="77777777" w:rsidR="001C112D" w:rsidRPr="00125695" w:rsidRDefault="001C112D" w:rsidP="001D4D59">
            <w:pPr>
              <w:jc w:val="both"/>
            </w:pPr>
          </w:p>
        </w:tc>
      </w:tr>
      <w:tr w:rsidR="001C112D" w:rsidRPr="00125695" w14:paraId="01816108" w14:textId="77777777" w:rsidTr="001D4D59">
        <w:tc>
          <w:tcPr>
            <w:tcW w:w="6095" w:type="dxa"/>
          </w:tcPr>
          <w:p w14:paraId="5B9DAC85" w14:textId="77777777" w:rsidR="001C112D" w:rsidRPr="00125695" w:rsidRDefault="001C112D" w:rsidP="001D4D59">
            <w:r w:rsidRPr="00125695">
              <w:t>Соисполнители муниципальной программы (комплексной программы)</w:t>
            </w:r>
          </w:p>
        </w:tc>
        <w:tc>
          <w:tcPr>
            <w:tcW w:w="3503" w:type="dxa"/>
          </w:tcPr>
          <w:p w14:paraId="4AF05889" w14:textId="77777777" w:rsidR="001C112D" w:rsidRPr="00125695" w:rsidRDefault="001C112D" w:rsidP="001D4D59">
            <w:pPr>
              <w:jc w:val="both"/>
            </w:pPr>
          </w:p>
        </w:tc>
      </w:tr>
      <w:tr w:rsidR="001C112D" w:rsidRPr="00125695" w14:paraId="5DCCEB2F" w14:textId="77777777" w:rsidTr="001D4D59">
        <w:tc>
          <w:tcPr>
            <w:tcW w:w="6095" w:type="dxa"/>
          </w:tcPr>
          <w:p w14:paraId="5B741A8A" w14:textId="77777777" w:rsidR="001C112D" w:rsidRPr="00125695" w:rsidRDefault="001C112D" w:rsidP="001D4D59">
            <w:r w:rsidRPr="00125695">
              <w:t>Участники муниципальной программы (комплексной программы)</w:t>
            </w:r>
          </w:p>
        </w:tc>
        <w:tc>
          <w:tcPr>
            <w:tcW w:w="3503" w:type="dxa"/>
          </w:tcPr>
          <w:p w14:paraId="102B078A" w14:textId="77777777" w:rsidR="001C112D" w:rsidRPr="00125695" w:rsidRDefault="001C112D" w:rsidP="001D4D59">
            <w:pPr>
              <w:jc w:val="both"/>
            </w:pPr>
          </w:p>
        </w:tc>
      </w:tr>
      <w:tr w:rsidR="001C112D" w:rsidRPr="00125695" w14:paraId="59F1C6CB" w14:textId="77777777" w:rsidTr="001D4D59">
        <w:tc>
          <w:tcPr>
            <w:tcW w:w="6095" w:type="dxa"/>
          </w:tcPr>
          <w:p w14:paraId="196750CE" w14:textId="77777777" w:rsidR="001C112D" w:rsidRPr="00125695" w:rsidRDefault="001C112D" w:rsidP="001D4D59">
            <w:r w:rsidRPr="00125695">
              <w:t>Цели муниципальной программы (комплексной программы)</w:t>
            </w:r>
          </w:p>
        </w:tc>
        <w:tc>
          <w:tcPr>
            <w:tcW w:w="3503" w:type="dxa"/>
          </w:tcPr>
          <w:p w14:paraId="2B93A370" w14:textId="77777777" w:rsidR="001C112D" w:rsidRPr="00125695" w:rsidRDefault="001C112D" w:rsidP="001D4D59">
            <w:pPr>
              <w:jc w:val="both"/>
            </w:pPr>
          </w:p>
        </w:tc>
      </w:tr>
      <w:tr w:rsidR="001C112D" w:rsidRPr="00125695" w14:paraId="6F96A08B" w14:textId="77777777" w:rsidTr="001D4D59">
        <w:tc>
          <w:tcPr>
            <w:tcW w:w="6095" w:type="dxa"/>
          </w:tcPr>
          <w:p w14:paraId="2B64420C" w14:textId="77777777" w:rsidR="001C112D" w:rsidRPr="00125695" w:rsidRDefault="001C112D" w:rsidP="001D4D59">
            <w:pPr>
              <w:jc w:val="both"/>
            </w:pPr>
            <w:r w:rsidRPr="00125695">
              <w:t>Задачи муниципальной программы (комплексной программы)</w:t>
            </w:r>
          </w:p>
        </w:tc>
        <w:tc>
          <w:tcPr>
            <w:tcW w:w="3503" w:type="dxa"/>
          </w:tcPr>
          <w:p w14:paraId="40469A34" w14:textId="77777777" w:rsidR="001C112D" w:rsidRPr="00125695" w:rsidRDefault="001C112D" w:rsidP="001D4D59">
            <w:pPr>
              <w:jc w:val="both"/>
            </w:pPr>
          </w:p>
        </w:tc>
      </w:tr>
      <w:tr w:rsidR="001C112D" w:rsidRPr="00125695" w14:paraId="5A112FAF" w14:textId="77777777" w:rsidTr="001D4D59">
        <w:tc>
          <w:tcPr>
            <w:tcW w:w="6095" w:type="dxa"/>
          </w:tcPr>
          <w:p w14:paraId="0099E4AB" w14:textId="77777777" w:rsidR="001C112D" w:rsidRPr="00125695" w:rsidRDefault="001C112D" w:rsidP="001D4D59">
            <w:pPr>
              <w:jc w:val="both"/>
            </w:pPr>
            <w:r w:rsidRPr="00125695">
              <w:t>Ожидаемые (конечные) результаты реализации муниципальной программы (комплексной программы)</w:t>
            </w:r>
          </w:p>
        </w:tc>
        <w:tc>
          <w:tcPr>
            <w:tcW w:w="3503" w:type="dxa"/>
          </w:tcPr>
          <w:p w14:paraId="2AE62474" w14:textId="77777777" w:rsidR="001C112D" w:rsidRPr="00125695" w:rsidRDefault="001C112D" w:rsidP="001D4D59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</w:p>
        </w:tc>
      </w:tr>
      <w:tr w:rsidR="001C112D" w:rsidRPr="00125695" w14:paraId="609FCA43" w14:textId="77777777" w:rsidTr="001D4D59">
        <w:tc>
          <w:tcPr>
            <w:tcW w:w="6095" w:type="dxa"/>
          </w:tcPr>
          <w:p w14:paraId="605F4518" w14:textId="77777777" w:rsidR="001C112D" w:rsidRPr="00125695" w:rsidRDefault="001C112D" w:rsidP="001D4D59">
            <w:pPr>
              <w:jc w:val="both"/>
            </w:pPr>
            <w:r w:rsidRPr="00125695">
              <w:t>Федеральные проекты, реализуемые в рамках реализации муниципальной программы (комплексной программы)</w:t>
            </w:r>
          </w:p>
        </w:tc>
        <w:tc>
          <w:tcPr>
            <w:tcW w:w="3503" w:type="dxa"/>
          </w:tcPr>
          <w:p w14:paraId="41EA9D42" w14:textId="77777777" w:rsidR="001C112D" w:rsidRPr="00125695" w:rsidRDefault="001C112D" w:rsidP="001D4D59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</w:p>
        </w:tc>
      </w:tr>
      <w:tr w:rsidR="001C112D" w:rsidRPr="00125695" w14:paraId="7A57E561" w14:textId="77777777" w:rsidTr="001D4D59">
        <w:tc>
          <w:tcPr>
            <w:tcW w:w="6095" w:type="dxa"/>
          </w:tcPr>
          <w:p w14:paraId="6D1F4BA5" w14:textId="77777777" w:rsidR="001C112D" w:rsidRPr="00125695" w:rsidRDefault="001C112D" w:rsidP="001D4D59">
            <w:pPr>
              <w:jc w:val="both"/>
            </w:pPr>
            <w:r w:rsidRPr="00125695">
              <w:t>Финансовое обеспечение муниципальной программы (комплексной программы) - всего, в том числе по годам реализации</w:t>
            </w:r>
          </w:p>
        </w:tc>
        <w:tc>
          <w:tcPr>
            <w:tcW w:w="3503" w:type="dxa"/>
          </w:tcPr>
          <w:p w14:paraId="64A5FAF1" w14:textId="77777777" w:rsidR="001C112D" w:rsidRPr="00125695" w:rsidRDefault="001C112D" w:rsidP="001D4D59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Общий объем финансирования муниципальной программы (комплексной программы) составляет ____ рублей, в том числе:</w:t>
            </w:r>
          </w:p>
          <w:p w14:paraId="4E98CF15" w14:textId="77777777" w:rsidR="001C112D" w:rsidRPr="00125695" w:rsidRDefault="001C112D" w:rsidP="001D4D59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20</w:t>
            </w:r>
            <w:r w:rsidR="001869A0">
              <w:rPr>
                <w:sz w:val="24"/>
                <w:szCs w:val="24"/>
              </w:rPr>
              <w:t>__</w:t>
            </w:r>
            <w:r w:rsidRPr="00125695">
              <w:rPr>
                <w:sz w:val="24"/>
                <w:szCs w:val="24"/>
              </w:rPr>
              <w:t xml:space="preserve"> год – ____ рублей;</w:t>
            </w:r>
          </w:p>
          <w:p w14:paraId="574D492C" w14:textId="77777777" w:rsidR="001C112D" w:rsidRPr="00125695" w:rsidRDefault="001C112D" w:rsidP="001D4D59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20</w:t>
            </w:r>
            <w:r w:rsidR="001869A0">
              <w:rPr>
                <w:sz w:val="24"/>
                <w:szCs w:val="24"/>
              </w:rPr>
              <w:t>__</w:t>
            </w:r>
            <w:r w:rsidRPr="00125695">
              <w:rPr>
                <w:sz w:val="24"/>
                <w:szCs w:val="24"/>
              </w:rPr>
              <w:t xml:space="preserve"> год – ____ рублей;</w:t>
            </w:r>
          </w:p>
          <w:p w14:paraId="4AFCF014" w14:textId="77777777" w:rsidR="001C112D" w:rsidRDefault="001C112D" w:rsidP="001869A0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20</w:t>
            </w:r>
            <w:r w:rsidR="001869A0">
              <w:rPr>
                <w:sz w:val="24"/>
                <w:szCs w:val="24"/>
              </w:rPr>
              <w:t>__</w:t>
            </w:r>
            <w:r w:rsidRPr="00125695">
              <w:rPr>
                <w:sz w:val="24"/>
                <w:szCs w:val="24"/>
              </w:rPr>
              <w:t xml:space="preserve"> год – ____ рублей</w:t>
            </w:r>
          </w:p>
          <w:p w14:paraId="649319F6" w14:textId="77777777" w:rsidR="001869A0" w:rsidRPr="00125695" w:rsidRDefault="001869A0" w:rsidP="001869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C112D" w:rsidRPr="003A2644" w14:paraId="16510E7E" w14:textId="77777777" w:rsidTr="001D4D59">
        <w:tc>
          <w:tcPr>
            <w:tcW w:w="6095" w:type="dxa"/>
          </w:tcPr>
          <w:p w14:paraId="1907B37A" w14:textId="77777777" w:rsidR="001C112D" w:rsidRPr="00125695" w:rsidRDefault="001C112D" w:rsidP="001D4D59">
            <w:r w:rsidRPr="00125695">
              <w:t>Размер налоговых расходов, направленных на достижение целей муниципальной программы (комплексной программы) - всего, в том числе по годам реализации</w:t>
            </w:r>
          </w:p>
        </w:tc>
        <w:tc>
          <w:tcPr>
            <w:tcW w:w="3503" w:type="dxa"/>
          </w:tcPr>
          <w:p w14:paraId="577CFEE6" w14:textId="77777777" w:rsidR="001C112D" w:rsidRPr="00125695" w:rsidRDefault="001C112D" w:rsidP="001D4D59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(комплексной программы) составляет ______ рублей, в том числе:</w:t>
            </w:r>
          </w:p>
          <w:p w14:paraId="714BA481" w14:textId="77777777" w:rsidR="00803462" w:rsidRPr="00125695" w:rsidRDefault="00803462" w:rsidP="00803462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125695">
              <w:rPr>
                <w:sz w:val="24"/>
                <w:szCs w:val="24"/>
              </w:rPr>
              <w:t xml:space="preserve"> год – ____ рублей;</w:t>
            </w:r>
          </w:p>
          <w:p w14:paraId="7DF2D8BA" w14:textId="77777777" w:rsidR="00803462" w:rsidRPr="00125695" w:rsidRDefault="00803462" w:rsidP="00803462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125695">
              <w:rPr>
                <w:sz w:val="24"/>
                <w:szCs w:val="24"/>
              </w:rPr>
              <w:t xml:space="preserve"> год – ____ рублей;</w:t>
            </w:r>
          </w:p>
          <w:p w14:paraId="68715F1D" w14:textId="77777777" w:rsidR="00803462" w:rsidRDefault="00803462" w:rsidP="00803462">
            <w:pPr>
              <w:pStyle w:val="ConsPlusNormal"/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125695">
              <w:rPr>
                <w:sz w:val="24"/>
                <w:szCs w:val="24"/>
              </w:rPr>
              <w:t xml:space="preserve"> год – ____ рублей</w:t>
            </w:r>
          </w:p>
          <w:p w14:paraId="605ACC00" w14:textId="77777777" w:rsidR="001C112D" w:rsidRPr="004A2FE8" w:rsidRDefault="00803462" w:rsidP="0080346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EA5C03B" w14:textId="77777777" w:rsidR="001C112D" w:rsidRPr="003A2644" w:rsidRDefault="001C112D" w:rsidP="001C112D">
      <w:pPr>
        <w:jc w:val="center"/>
        <w:rPr>
          <w:b/>
          <w:sz w:val="26"/>
          <w:szCs w:val="26"/>
        </w:rPr>
      </w:pPr>
    </w:p>
    <w:p w14:paraId="77CC63B5" w14:textId="77777777" w:rsidR="001C112D" w:rsidRPr="00B00BD3" w:rsidRDefault="001C112D" w:rsidP="001C112D">
      <w:pPr>
        <w:jc w:val="center"/>
        <w:rPr>
          <w:b/>
        </w:rPr>
      </w:pPr>
      <w:r w:rsidRPr="00B00BD3">
        <w:rPr>
          <w:b/>
        </w:rPr>
        <w:t>2. Понятия и термины</w:t>
      </w:r>
    </w:p>
    <w:p w14:paraId="771A1382" w14:textId="77777777" w:rsidR="001C112D" w:rsidRPr="00B00BD3" w:rsidRDefault="001C112D" w:rsidP="001C112D">
      <w:pPr>
        <w:jc w:val="center"/>
        <w:rPr>
          <w:b/>
        </w:rPr>
      </w:pPr>
    </w:p>
    <w:p w14:paraId="3E6B4CB3" w14:textId="77777777" w:rsidR="001C112D" w:rsidRPr="00B00BD3" w:rsidRDefault="001C112D" w:rsidP="001C112D">
      <w:pPr>
        <w:jc w:val="center"/>
        <w:rPr>
          <w:b/>
          <w:bCs/>
        </w:rPr>
      </w:pPr>
      <w:r w:rsidRPr="00B00BD3">
        <w:rPr>
          <w:b/>
        </w:rPr>
        <w:t xml:space="preserve">3. </w:t>
      </w:r>
      <w:r w:rsidRPr="00B00BD3">
        <w:rPr>
          <w:b/>
          <w:bCs/>
        </w:rPr>
        <w:t>Общая характеристика, основные проблемы и прогноз развития</w:t>
      </w:r>
    </w:p>
    <w:p w14:paraId="356A4D37" w14:textId="77777777" w:rsidR="001C112D" w:rsidRPr="00B00BD3" w:rsidRDefault="001C112D" w:rsidP="001C112D">
      <w:pPr>
        <w:jc w:val="center"/>
        <w:rPr>
          <w:b/>
          <w:bCs/>
        </w:rPr>
      </w:pPr>
      <w:r w:rsidRPr="00B00BD3">
        <w:rPr>
          <w:b/>
          <w:bCs/>
        </w:rPr>
        <w:t>сферы реализации муниципальной программы (комплексной программы)</w:t>
      </w:r>
    </w:p>
    <w:p w14:paraId="4A20F6D2" w14:textId="77777777" w:rsidR="001C112D" w:rsidRPr="00B00BD3" w:rsidRDefault="001C112D" w:rsidP="001C112D">
      <w:pPr>
        <w:jc w:val="center"/>
        <w:rPr>
          <w:b/>
        </w:rPr>
      </w:pPr>
    </w:p>
    <w:p w14:paraId="6DA9A6D6" w14:textId="77777777" w:rsidR="001C112D" w:rsidRPr="00B00BD3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  <w:r w:rsidRPr="00B00BD3">
        <w:rPr>
          <w:b/>
          <w:sz w:val="24"/>
          <w:szCs w:val="24"/>
        </w:rPr>
        <w:t xml:space="preserve">4. </w:t>
      </w:r>
      <w:r w:rsidRPr="00B00BD3">
        <w:rPr>
          <w:b/>
          <w:bCs/>
          <w:sz w:val="24"/>
          <w:szCs w:val="24"/>
        </w:rPr>
        <w:t>Цель, задачи и ожидаемые результаты муниципальной программы</w:t>
      </w:r>
    </w:p>
    <w:p w14:paraId="207243B3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  <w:r w:rsidRPr="00B00BD3">
        <w:rPr>
          <w:b/>
          <w:bCs/>
          <w:sz w:val="24"/>
          <w:szCs w:val="24"/>
        </w:rPr>
        <w:t>(комплексной программы)</w:t>
      </w:r>
    </w:p>
    <w:p w14:paraId="5A9BE97E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2A595AD8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40FEE2AA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0D4A7791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  <w:sectPr w:rsidR="001C112D" w:rsidSect="00B70773">
          <w:headerReference w:type="even" r:id="rId9"/>
          <w:head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CD9A70D" w14:textId="77777777" w:rsidR="001C112D" w:rsidRPr="00977D8B" w:rsidRDefault="001C112D" w:rsidP="001C112D">
      <w:pPr>
        <w:pStyle w:val="ConsPlusNormal"/>
        <w:widowControl/>
        <w:jc w:val="right"/>
        <w:outlineLvl w:val="2"/>
        <w:rPr>
          <w:bCs/>
          <w:sz w:val="24"/>
          <w:szCs w:val="24"/>
        </w:rPr>
      </w:pPr>
      <w:r w:rsidRPr="00977D8B">
        <w:rPr>
          <w:bCs/>
          <w:sz w:val="24"/>
          <w:szCs w:val="24"/>
        </w:rPr>
        <w:lastRenderedPageBreak/>
        <w:t>Таблица 1</w:t>
      </w:r>
    </w:p>
    <w:p w14:paraId="44EA9276" w14:textId="77777777" w:rsidR="001C112D" w:rsidRPr="00977D8B" w:rsidRDefault="001C112D" w:rsidP="001C112D">
      <w:pPr>
        <w:pStyle w:val="ConsPlusNormal"/>
        <w:jc w:val="center"/>
        <w:outlineLvl w:val="2"/>
        <w:rPr>
          <w:b/>
          <w:bCs/>
          <w:sz w:val="24"/>
          <w:szCs w:val="24"/>
        </w:rPr>
      </w:pPr>
      <w:r w:rsidRPr="00977D8B">
        <w:rPr>
          <w:b/>
          <w:sz w:val="24"/>
          <w:szCs w:val="24"/>
        </w:rPr>
        <w:t>Структура муниципальной программы (комплексной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7088"/>
      </w:tblGrid>
      <w:tr w:rsidR="001C112D" w:rsidRPr="003E6148" w14:paraId="460740E0" w14:textId="77777777" w:rsidTr="001D4D59">
        <w:tc>
          <w:tcPr>
            <w:tcW w:w="675" w:type="dxa"/>
          </w:tcPr>
          <w:p w14:paraId="760192B4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3565FB6D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  <w:lang w:val="en-US"/>
              </w:rPr>
            </w:pPr>
            <w:r w:rsidRPr="003E6148">
              <w:rPr>
                <w:sz w:val="24"/>
                <w:szCs w:val="24"/>
              </w:rPr>
              <w:t>Задачи структурного элемента</w:t>
            </w:r>
            <w:r w:rsidRPr="003E6148">
              <w:rPr>
                <w:lang w:val="en-US"/>
              </w:rPr>
              <w:t>&lt;</w:t>
            </w:r>
            <w:r w:rsidRPr="00D23FA0">
              <w:rPr>
                <w:sz w:val="22"/>
                <w:szCs w:val="22"/>
                <w:lang w:val="en-US"/>
              </w:rPr>
              <w:t>1</w:t>
            </w:r>
            <w:r w:rsidRPr="003E6148">
              <w:rPr>
                <w:lang w:val="en-US"/>
              </w:rPr>
              <w:t>&gt;</w:t>
            </w:r>
          </w:p>
        </w:tc>
        <w:tc>
          <w:tcPr>
            <w:tcW w:w="7088" w:type="dxa"/>
          </w:tcPr>
          <w:p w14:paraId="246B5E24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3E6148">
              <w:t>&lt;</w:t>
            </w:r>
            <w:r w:rsidRPr="00D23FA0">
              <w:rPr>
                <w:sz w:val="22"/>
                <w:szCs w:val="22"/>
              </w:rPr>
              <w:t>2</w:t>
            </w:r>
            <w:r w:rsidRPr="003E6148">
              <w:t>&gt;</w:t>
            </w:r>
          </w:p>
        </w:tc>
      </w:tr>
      <w:tr w:rsidR="001C112D" w:rsidRPr="003E6148" w14:paraId="6CA39724" w14:textId="77777777" w:rsidTr="001D4D59">
        <w:tc>
          <w:tcPr>
            <w:tcW w:w="675" w:type="dxa"/>
          </w:tcPr>
          <w:p w14:paraId="1F50BB40" w14:textId="77777777" w:rsidR="001C112D" w:rsidRPr="00C033A4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0"/>
              </w:rPr>
            </w:pPr>
            <w:r w:rsidRPr="00C033A4">
              <w:rPr>
                <w:bCs/>
                <w:sz w:val="20"/>
              </w:rPr>
              <w:t>1</w:t>
            </w:r>
          </w:p>
        </w:tc>
        <w:tc>
          <w:tcPr>
            <w:tcW w:w="6946" w:type="dxa"/>
          </w:tcPr>
          <w:p w14:paraId="772C52F9" w14:textId="77777777" w:rsidR="001C112D" w:rsidRPr="00C033A4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0"/>
              </w:rPr>
            </w:pPr>
            <w:r w:rsidRPr="00C033A4">
              <w:rPr>
                <w:bCs/>
                <w:sz w:val="20"/>
              </w:rPr>
              <w:t>2</w:t>
            </w:r>
          </w:p>
        </w:tc>
        <w:tc>
          <w:tcPr>
            <w:tcW w:w="7088" w:type="dxa"/>
          </w:tcPr>
          <w:p w14:paraId="7A781AA8" w14:textId="77777777" w:rsidR="001C112D" w:rsidRPr="00C033A4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0"/>
              </w:rPr>
            </w:pPr>
            <w:r w:rsidRPr="00C033A4">
              <w:rPr>
                <w:bCs/>
                <w:sz w:val="20"/>
              </w:rPr>
              <w:t>3</w:t>
            </w:r>
          </w:p>
        </w:tc>
      </w:tr>
      <w:tr w:rsidR="001C112D" w:rsidRPr="003E6148" w14:paraId="6251ABA2" w14:textId="77777777" w:rsidTr="001D4D59">
        <w:tc>
          <w:tcPr>
            <w:tcW w:w="675" w:type="dxa"/>
          </w:tcPr>
          <w:p w14:paraId="5AEA2082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2"/>
          </w:tcPr>
          <w:p w14:paraId="62EE12BC" w14:textId="77777777" w:rsidR="001C112D" w:rsidRPr="003E6148" w:rsidRDefault="001C112D" w:rsidP="0029513E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sz w:val="24"/>
                <w:szCs w:val="24"/>
              </w:rPr>
              <w:t>Комплекс процессных мероприятий «Наименование»</w:t>
            </w:r>
            <w:r w:rsidR="0060670B" w:rsidRPr="0060670B">
              <w:t xml:space="preserve"> </w:t>
            </w:r>
            <w:r w:rsidR="0060670B" w:rsidRPr="0060670B">
              <w:rPr>
                <w:sz w:val="22"/>
                <w:szCs w:val="22"/>
              </w:rPr>
              <w:t>&lt;3&gt;</w:t>
            </w:r>
          </w:p>
        </w:tc>
      </w:tr>
      <w:tr w:rsidR="001C112D" w:rsidRPr="003E6148" w14:paraId="145DD0B2" w14:textId="77777777" w:rsidTr="001D4D59">
        <w:tc>
          <w:tcPr>
            <w:tcW w:w="675" w:type="dxa"/>
          </w:tcPr>
          <w:p w14:paraId="723250EC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14:paraId="0F575D3B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Задача 1 «Наименование»</w:t>
            </w:r>
          </w:p>
        </w:tc>
        <w:tc>
          <w:tcPr>
            <w:tcW w:w="7088" w:type="dxa"/>
          </w:tcPr>
          <w:p w14:paraId="25A05EB3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</w:p>
        </w:tc>
      </w:tr>
      <w:tr w:rsidR="001C112D" w:rsidRPr="003E6148" w14:paraId="5B4C623D" w14:textId="77777777" w:rsidTr="001D4D59">
        <w:tc>
          <w:tcPr>
            <w:tcW w:w="675" w:type="dxa"/>
          </w:tcPr>
          <w:p w14:paraId="6E1C0411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14:paraId="43D50459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Задача … «Наименование»</w:t>
            </w:r>
          </w:p>
        </w:tc>
        <w:tc>
          <w:tcPr>
            <w:tcW w:w="7088" w:type="dxa"/>
          </w:tcPr>
          <w:p w14:paraId="5E14B40E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</w:p>
        </w:tc>
      </w:tr>
      <w:tr w:rsidR="004025DB" w:rsidRPr="003E6148" w14:paraId="75EE64D8" w14:textId="77777777" w:rsidTr="00FD6039">
        <w:tc>
          <w:tcPr>
            <w:tcW w:w="675" w:type="dxa"/>
          </w:tcPr>
          <w:p w14:paraId="1C61A03E" w14:textId="77777777" w:rsidR="004025DB" w:rsidRPr="003E6148" w:rsidRDefault="004025DB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2"/>
          </w:tcPr>
          <w:p w14:paraId="684D3B72" w14:textId="77777777" w:rsidR="004025DB" w:rsidRPr="003E6148" w:rsidRDefault="004025DB" w:rsidP="0029513E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sz w:val="24"/>
                <w:szCs w:val="24"/>
              </w:rPr>
              <w:t>Комплекс процессных мероприятий «Наименование»</w:t>
            </w:r>
            <w:r w:rsidR="0060670B" w:rsidRPr="0060670B">
              <w:t xml:space="preserve"> </w:t>
            </w:r>
            <w:r w:rsidR="0060670B" w:rsidRPr="0060670B">
              <w:rPr>
                <w:sz w:val="22"/>
                <w:szCs w:val="22"/>
              </w:rPr>
              <w:t>&lt;3&gt;</w:t>
            </w:r>
          </w:p>
        </w:tc>
      </w:tr>
      <w:tr w:rsidR="001C112D" w:rsidRPr="003E6148" w14:paraId="74524504" w14:textId="77777777" w:rsidTr="001D4D59">
        <w:tc>
          <w:tcPr>
            <w:tcW w:w="675" w:type="dxa"/>
          </w:tcPr>
          <w:p w14:paraId="559FA9E7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14:paraId="6945F16F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Задача 1 «Наименование»</w:t>
            </w:r>
          </w:p>
        </w:tc>
        <w:tc>
          <w:tcPr>
            <w:tcW w:w="7088" w:type="dxa"/>
          </w:tcPr>
          <w:p w14:paraId="3B4C2C74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1C112D" w:rsidRPr="003E6148" w14:paraId="322C61F9" w14:textId="77777777" w:rsidTr="001D4D59">
        <w:tc>
          <w:tcPr>
            <w:tcW w:w="675" w:type="dxa"/>
          </w:tcPr>
          <w:p w14:paraId="132E935B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14:paraId="7CD7C8EC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Задача … «Наименование»</w:t>
            </w:r>
          </w:p>
        </w:tc>
        <w:tc>
          <w:tcPr>
            <w:tcW w:w="7088" w:type="dxa"/>
          </w:tcPr>
          <w:p w14:paraId="7D43EEC8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1C112D" w:rsidRPr="003E6148" w14:paraId="6FF6B0DB" w14:textId="77777777" w:rsidTr="001D4D59">
        <w:tc>
          <w:tcPr>
            <w:tcW w:w="675" w:type="dxa"/>
          </w:tcPr>
          <w:p w14:paraId="6BB755E9" w14:textId="77777777" w:rsidR="001C112D" w:rsidRPr="003E6148" w:rsidRDefault="001C112D" w:rsidP="001D4D59">
            <w:pPr>
              <w:pStyle w:val="ConsPlusNormal"/>
              <w:widowControl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67BE48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  <w:r w:rsidRPr="003E6148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14:paraId="6DFBCD0F" w14:textId="77777777" w:rsidR="001C112D" w:rsidRPr="003E6148" w:rsidRDefault="001C112D" w:rsidP="001D4D59">
            <w:pPr>
              <w:pStyle w:val="ConsPlusNormal"/>
              <w:widowControl/>
              <w:outlineLvl w:val="2"/>
              <w:rPr>
                <w:bCs/>
                <w:sz w:val="24"/>
                <w:szCs w:val="24"/>
              </w:rPr>
            </w:pPr>
          </w:p>
        </w:tc>
      </w:tr>
    </w:tbl>
    <w:p w14:paraId="65EBBDDD" w14:textId="77777777" w:rsidR="001C112D" w:rsidRPr="00194C95" w:rsidRDefault="001C112D" w:rsidP="001C112D">
      <w:pPr>
        <w:pStyle w:val="ConsPlusNormal"/>
        <w:widowControl/>
        <w:outlineLvl w:val="2"/>
        <w:rPr>
          <w:b/>
          <w:bCs/>
          <w:sz w:val="24"/>
          <w:szCs w:val="24"/>
        </w:rPr>
      </w:pPr>
      <w:r w:rsidRPr="00194C95">
        <w:rPr>
          <w:b/>
          <w:bCs/>
          <w:sz w:val="24"/>
          <w:szCs w:val="24"/>
        </w:rPr>
        <w:t>__________________________</w:t>
      </w:r>
    </w:p>
    <w:p w14:paraId="1FDFAE50" w14:textId="77777777" w:rsidR="001C112D" w:rsidRPr="001C112D" w:rsidRDefault="001C112D" w:rsidP="001C112D">
      <w:pPr>
        <w:pStyle w:val="ConsPlusNormal"/>
        <w:widowControl/>
        <w:outlineLvl w:val="2"/>
        <w:rPr>
          <w:sz w:val="24"/>
          <w:szCs w:val="24"/>
        </w:rPr>
      </w:pPr>
      <w:r w:rsidRPr="001C112D">
        <w:rPr>
          <w:sz w:val="24"/>
          <w:szCs w:val="24"/>
        </w:rPr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14:paraId="632F0389" w14:textId="77777777" w:rsidR="001C112D" w:rsidRDefault="001C112D" w:rsidP="001C112D">
      <w:pPr>
        <w:pStyle w:val="ConsPlusNormal"/>
        <w:widowControl/>
        <w:outlineLvl w:val="2"/>
        <w:rPr>
          <w:sz w:val="24"/>
          <w:szCs w:val="24"/>
        </w:rPr>
      </w:pPr>
      <w:r w:rsidRPr="001C112D">
        <w:rPr>
          <w:sz w:val="24"/>
          <w:szCs w:val="24"/>
        </w:rPr>
        <w:t>&lt;2&gt; Приводится краткое описание социальных, экономических и иных эффектов для каждой задачи структурного элемента</w:t>
      </w:r>
    </w:p>
    <w:p w14:paraId="1DA77BC2" w14:textId="77777777" w:rsidR="0060670B" w:rsidRPr="0060670B" w:rsidRDefault="0060670B" w:rsidP="001C112D">
      <w:pPr>
        <w:pStyle w:val="ConsPlusNormal"/>
        <w:widowControl/>
        <w:outlineLvl w:val="2"/>
        <w:rPr>
          <w:b/>
          <w:bCs/>
          <w:sz w:val="24"/>
          <w:szCs w:val="24"/>
        </w:rPr>
      </w:pPr>
      <w:r w:rsidRPr="0060670B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60670B">
        <w:rPr>
          <w:sz w:val="24"/>
          <w:szCs w:val="24"/>
        </w:rPr>
        <w:t>&gt;</w:t>
      </w:r>
      <w:r>
        <w:rPr>
          <w:sz w:val="24"/>
          <w:szCs w:val="24"/>
        </w:rPr>
        <w:t xml:space="preserve"> Состоит из целей муниципальной программы (комплексной программы)</w:t>
      </w:r>
    </w:p>
    <w:p w14:paraId="3D4384EA" w14:textId="77777777" w:rsidR="001C112D" w:rsidRPr="00443548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624ECAC4" w14:textId="77777777" w:rsidR="001C112D" w:rsidRPr="00443548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03C59F2B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4F77DF8E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44C8277F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4DA015F7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117794FA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339AF20B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5A4464D0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0CDC7115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7FEAED38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729B7F31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526B72C3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7F1E7555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4E883D8E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</w:pPr>
    </w:p>
    <w:p w14:paraId="5BAE5E34" w14:textId="77777777" w:rsidR="001C112D" w:rsidRDefault="001C112D" w:rsidP="001C112D">
      <w:pPr>
        <w:pStyle w:val="ConsPlusNormal"/>
        <w:widowControl/>
        <w:jc w:val="center"/>
        <w:outlineLvl w:val="2"/>
        <w:rPr>
          <w:b/>
          <w:bCs/>
          <w:sz w:val="24"/>
          <w:szCs w:val="24"/>
        </w:rPr>
        <w:sectPr w:rsidR="001C112D" w:rsidSect="00977D8B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14:paraId="4B60E721" w14:textId="77777777" w:rsidR="001C112D" w:rsidRPr="002141D5" w:rsidRDefault="001C112D" w:rsidP="001C112D">
      <w:pPr>
        <w:pStyle w:val="ConsPlusNormal"/>
        <w:widowControl/>
        <w:jc w:val="right"/>
        <w:outlineLvl w:val="2"/>
        <w:rPr>
          <w:sz w:val="24"/>
          <w:szCs w:val="24"/>
        </w:rPr>
      </w:pPr>
      <w:r w:rsidRPr="002141D5">
        <w:rPr>
          <w:sz w:val="24"/>
          <w:szCs w:val="24"/>
        </w:rPr>
        <w:lastRenderedPageBreak/>
        <w:t xml:space="preserve">Таблица № </w:t>
      </w:r>
      <w:r>
        <w:rPr>
          <w:sz w:val="24"/>
          <w:szCs w:val="24"/>
        </w:rPr>
        <w:t>2</w:t>
      </w:r>
    </w:p>
    <w:p w14:paraId="5F8FA897" w14:textId="77777777" w:rsidR="001C112D" w:rsidRPr="00482767" w:rsidRDefault="001C112D" w:rsidP="001C112D">
      <w:pPr>
        <w:pStyle w:val="ConsPlusNormal"/>
        <w:jc w:val="center"/>
        <w:outlineLvl w:val="2"/>
        <w:rPr>
          <w:b/>
          <w:bCs/>
          <w:sz w:val="24"/>
          <w:szCs w:val="24"/>
        </w:rPr>
      </w:pPr>
      <w:r w:rsidRPr="00482767">
        <w:rPr>
          <w:b/>
          <w:bCs/>
          <w:sz w:val="24"/>
          <w:szCs w:val="24"/>
        </w:rPr>
        <w:t>Финансовое обеспечение муниципальной программы</w:t>
      </w:r>
    </w:p>
    <w:p w14:paraId="25438D43" w14:textId="77777777" w:rsidR="001C112D" w:rsidRPr="00482767" w:rsidRDefault="001C112D" w:rsidP="001C112D">
      <w:pPr>
        <w:pStyle w:val="ConsPlusNormal"/>
        <w:jc w:val="center"/>
        <w:rPr>
          <w:sz w:val="24"/>
          <w:szCs w:val="24"/>
        </w:rPr>
      </w:pPr>
      <w:r w:rsidRPr="00482767">
        <w:rPr>
          <w:b/>
          <w:bCs/>
          <w:sz w:val="24"/>
          <w:szCs w:val="24"/>
        </w:rPr>
        <w:t>(комплексной программы</w:t>
      </w:r>
      <w:r w:rsidRPr="00482767">
        <w:rPr>
          <w:sz w:val="24"/>
          <w:szCs w:val="24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242"/>
        <w:gridCol w:w="1276"/>
        <w:gridCol w:w="1276"/>
        <w:gridCol w:w="1133"/>
        <w:gridCol w:w="1417"/>
      </w:tblGrid>
      <w:tr w:rsidR="00D16BDC" w:rsidRPr="00482767" w14:paraId="305805AB" w14:textId="77777777" w:rsidTr="00D16BDC">
        <w:trPr>
          <w:trHeight w:val="373"/>
        </w:trPr>
        <w:tc>
          <w:tcPr>
            <w:tcW w:w="3606" w:type="dxa"/>
            <w:vMerge w:val="restart"/>
          </w:tcPr>
          <w:p w14:paraId="2B8F061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344" w:type="dxa"/>
            <w:gridSpan w:val="5"/>
          </w:tcPr>
          <w:p w14:paraId="28E9E738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D16BDC" w:rsidRPr="00482767" w14:paraId="295AE1B6" w14:textId="77777777" w:rsidTr="00D16BDC">
        <w:trPr>
          <w:trHeight w:val="455"/>
        </w:trPr>
        <w:tc>
          <w:tcPr>
            <w:tcW w:w="3606" w:type="dxa"/>
            <w:vMerge/>
          </w:tcPr>
          <w:p w14:paraId="3BDE3F0C" w14:textId="77777777" w:rsidR="00D16BDC" w:rsidRPr="00482767" w:rsidRDefault="00D16BDC" w:rsidP="001D4D59"/>
        </w:tc>
        <w:tc>
          <w:tcPr>
            <w:tcW w:w="1242" w:type="dxa"/>
          </w:tcPr>
          <w:p w14:paraId="5825859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20__ год</w:t>
            </w:r>
          </w:p>
        </w:tc>
        <w:tc>
          <w:tcPr>
            <w:tcW w:w="1276" w:type="dxa"/>
          </w:tcPr>
          <w:p w14:paraId="32834168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20__ год</w:t>
            </w:r>
          </w:p>
        </w:tc>
        <w:tc>
          <w:tcPr>
            <w:tcW w:w="1276" w:type="dxa"/>
          </w:tcPr>
          <w:p w14:paraId="7071122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20__ год</w:t>
            </w:r>
          </w:p>
        </w:tc>
        <w:tc>
          <w:tcPr>
            <w:tcW w:w="1133" w:type="dxa"/>
          </w:tcPr>
          <w:p w14:paraId="3CD2B7DD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7AE4749F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Всего</w:t>
            </w:r>
          </w:p>
        </w:tc>
      </w:tr>
      <w:tr w:rsidR="00D16BDC" w:rsidRPr="00482767" w14:paraId="3C687FB0" w14:textId="77777777" w:rsidTr="00D16BDC">
        <w:trPr>
          <w:trHeight w:val="70"/>
        </w:trPr>
        <w:tc>
          <w:tcPr>
            <w:tcW w:w="3606" w:type="dxa"/>
          </w:tcPr>
          <w:p w14:paraId="1E91D6F7" w14:textId="77777777" w:rsidR="00D16BDC" w:rsidRPr="00C033A4" w:rsidRDefault="00D16BDC" w:rsidP="001D4D59">
            <w:pPr>
              <w:pStyle w:val="ConsPlusNormal"/>
              <w:jc w:val="center"/>
              <w:rPr>
                <w:sz w:val="20"/>
              </w:rPr>
            </w:pPr>
            <w:r w:rsidRPr="00C033A4">
              <w:rPr>
                <w:sz w:val="20"/>
              </w:rPr>
              <w:t>1</w:t>
            </w:r>
          </w:p>
        </w:tc>
        <w:tc>
          <w:tcPr>
            <w:tcW w:w="1242" w:type="dxa"/>
          </w:tcPr>
          <w:p w14:paraId="5BF07F05" w14:textId="77777777" w:rsidR="00D16BDC" w:rsidRPr="00C033A4" w:rsidRDefault="00D16BDC" w:rsidP="001D4D59">
            <w:pPr>
              <w:pStyle w:val="ConsPlusNormal"/>
              <w:jc w:val="center"/>
              <w:rPr>
                <w:sz w:val="20"/>
              </w:rPr>
            </w:pPr>
            <w:r w:rsidRPr="00C033A4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3445D2FC" w14:textId="77777777" w:rsidR="00D16BDC" w:rsidRPr="00C033A4" w:rsidRDefault="00D16BDC" w:rsidP="001D4D59">
            <w:pPr>
              <w:pStyle w:val="ConsPlusNormal"/>
              <w:jc w:val="center"/>
              <w:rPr>
                <w:sz w:val="20"/>
              </w:rPr>
            </w:pPr>
            <w:r w:rsidRPr="00C033A4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75BBE429" w14:textId="77777777" w:rsidR="00D16BDC" w:rsidRPr="00C033A4" w:rsidRDefault="00D16BDC" w:rsidP="001D4D59">
            <w:pPr>
              <w:pStyle w:val="ConsPlusNormal"/>
              <w:jc w:val="center"/>
              <w:rPr>
                <w:sz w:val="20"/>
              </w:rPr>
            </w:pPr>
            <w:r w:rsidRPr="00C033A4"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442CF833" w14:textId="77777777" w:rsidR="00D16BDC" w:rsidRPr="00C033A4" w:rsidRDefault="00C033A4" w:rsidP="001D4D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0C3A8762" w14:textId="77777777" w:rsidR="00D16BDC" w:rsidRPr="00C033A4" w:rsidRDefault="00C033A4" w:rsidP="001D4D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16BDC" w:rsidRPr="00482767" w14:paraId="2DDD1DFA" w14:textId="77777777" w:rsidTr="00D16BDC">
        <w:tc>
          <w:tcPr>
            <w:tcW w:w="3606" w:type="dxa"/>
          </w:tcPr>
          <w:p w14:paraId="0FF7488D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Муниципальная программа (комплексная программа) (всего), в том числе:</w:t>
            </w:r>
          </w:p>
        </w:tc>
        <w:tc>
          <w:tcPr>
            <w:tcW w:w="1242" w:type="dxa"/>
          </w:tcPr>
          <w:p w14:paraId="1CA6F2E3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0A1A4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5ECBE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657F888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66C80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6053C8E9" w14:textId="77777777" w:rsidTr="00D16BDC">
        <w:tc>
          <w:tcPr>
            <w:tcW w:w="3606" w:type="dxa"/>
          </w:tcPr>
          <w:p w14:paraId="16D3D17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</w:tcPr>
          <w:p w14:paraId="5718A829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8217B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95DCD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F004D74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A815A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061BA6F1" w14:textId="77777777" w:rsidTr="00D16BDC">
        <w:tc>
          <w:tcPr>
            <w:tcW w:w="3606" w:type="dxa"/>
          </w:tcPr>
          <w:p w14:paraId="094F8EA8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2" w:type="dxa"/>
          </w:tcPr>
          <w:p w14:paraId="4C2067BF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8E461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9E167C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AD16431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DA123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70E5691B" w14:textId="77777777" w:rsidTr="00D16BDC">
        <w:tc>
          <w:tcPr>
            <w:tcW w:w="3606" w:type="dxa"/>
          </w:tcPr>
          <w:p w14:paraId="6DE01C54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42" w:type="dxa"/>
          </w:tcPr>
          <w:p w14:paraId="49ABA5DF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73074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DAC72F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B17FEE8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B0A42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3336D0D4" w14:textId="77777777" w:rsidTr="00D16BDC">
        <w:tc>
          <w:tcPr>
            <w:tcW w:w="3606" w:type="dxa"/>
          </w:tcPr>
          <w:p w14:paraId="2BFE1690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2" w:type="dxa"/>
          </w:tcPr>
          <w:p w14:paraId="4DB45F90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2FB92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9C4DE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D422E4D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6F58D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72335A4A" w14:textId="77777777" w:rsidTr="00D16BDC">
        <w:tc>
          <w:tcPr>
            <w:tcW w:w="3606" w:type="dxa"/>
          </w:tcPr>
          <w:p w14:paraId="58F62E1B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242" w:type="dxa"/>
          </w:tcPr>
          <w:p w14:paraId="77539A85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BE2E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D1BED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C522AC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FF695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37299BA4" w14:textId="77777777" w:rsidTr="00D16BDC">
        <w:tc>
          <w:tcPr>
            <w:tcW w:w="3606" w:type="dxa"/>
          </w:tcPr>
          <w:p w14:paraId="371BB082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(комплексная программа), в том числе по структурным элементам:</w:t>
            </w:r>
          </w:p>
        </w:tc>
        <w:tc>
          <w:tcPr>
            <w:tcW w:w="1242" w:type="dxa"/>
          </w:tcPr>
          <w:p w14:paraId="3C4F4D29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FE0E1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3006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EE3B2D6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0646D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2532DE90" w14:textId="77777777" w:rsidTr="00D16BDC">
        <w:tc>
          <w:tcPr>
            <w:tcW w:w="3606" w:type="dxa"/>
          </w:tcPr>
          <w:p w14:paraId="5244A796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 xml:space="preserve">Структурный элемент </w:t>
            </w:r>
            <w:r w:rsidR="00E2665D">
              <w:rPr>
                <w:sz w:val="24"/>
                <w:szCs w:val="24"/>
              </w:rPr>
              <w:t>№</w:t>
            </w:r>
            <w:r w:rsidRPr="00482767">
              <w:rPr>
                <w:sz w:val="24"/>
                <w:szCs w:val="24"/>
              </w:rPr>
              <w:t xml:space="preserve">___ </w:t>
            </w:r>
            <w:r w:rsidR="00E2665D" w:rsidRPr="000369E7">
              <w:rPr>
                <w:sz w:val="20"/>
              </w:rPr>
              <w:t>&lt;</w:t>
            </w:r>
            <w:r w:rsidR="00E2665D" w:rsidRPr="00B203B0">
              <w:rPr>
                <w:sz w:val="20"/>
              </w:rPr>
              <w:t>1</w:t>
            </w:r>
            <w:r w:rsidR="00E2665D" w:rsidRPr="000369E7">
              <w:rPr>
                <w:sz w:val="20"/>
              </w:rPr>
              <w:t>&gt;</w:t>
            </w:r>
            <w:r w:rsidR="00E2665D" w:rsidRPr="00482767">
              <w:rPr>
                <w:sz w:val="24"/>
                <w:szCs w:val="24"/>
              </w:rPr>
              <w:t xml:space="preserve"> </w:t>
            </w:r>
            <w:r w:rsidRPr="00482767">
              <w:rPr>
                <w:sz w:val="24"/>
                <w:szCs w:val="24"/>
              </w:rPr>
              <w:t>«Наименование» (всего),</w:t>
            </w:r>
          </w:p>
          <w:p w14:paraId="2EDE0A7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14:paraId="17457E49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A6952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74E7A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0A5013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AEB3C2" w14:textId="77777777" w:rsidR="00D16BDC" w:rsidRPr="00482767" w:rsidRDefault="00D16BDC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16BDC" w:rsidRPr="00482767" w14:paraId="0D10164C" w14:textId="77777777" w:rsidTr="00D16BDC">
        <w:tc>
          <w:tcPr>
            <w:tcW w:w="3606" w:type="dxa"/>
          </w:tcPr>
          <w:p w14:paraId="2B90FFEC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</w:tcPr>
          <w:p w14:paraId="74B6D0C1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37C05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981B0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3A12DC7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61A69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15F6712D" w14:textId="77777777" w:rsidTr="00D16BDC">
        <w:tc>
          <w:tcPr>
            <w:tcW w:w="3606" w:type="dxa"/>
          </w:tcPr>
          <w:p w14:paraId="3D342785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2" w:type="dxa"/>
          </w:tcPr>
          <w:p w14:paraId="14DCDEDA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E1A3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1E6E9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8A45495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DAD19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07B2988A" w14:textId="77777777" w:rsidTr="00D16BDC">
        <w:tc>
          <w:tcPr>
            <w:tcW w:w="3606" w:type="dxa"/>
          </w:tcPr>
          <w:p w14:paraId="2A607DB3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42" w:type="dxa"/>
          </w:tcPr>
          <w:p w14:paraId="52C31843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86B32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4DAAE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4961F6D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4066B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2B9EB4B6" w14:textId="77777777" w:rsidTr="00D16BDC">
        <w:tc>
          <w:tcPr>
            <w:tcW w:w="3606" w:type="dxa"/>
          </w:tcPr>
          <w:p w14:paraId="69929004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2" w:type="dxa"/>
          </w:tcPr>
          <w:p w14:paraId="36ABD7E6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6625A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801B2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DE5CBD4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94668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203FDFFB" w14:textId="77777777" w:rsidTr="00D16BDC">
        <w:tc>
          <w:tcPr>
            <w:tcW w:w="3606" w:type="dxa"/>
          </w:tcPr>
          <w:p w14:paraId="0287750D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 xml:space="preserve">Структурный элемент </w:t>
            </w:r>
            <w:r w:rsidR="00E2665D">
              <w:rPr>
                <w:sz w:val="24"/>
                <w:szCs w:val="24"/>
              </w:rPr>
              <w:t>№</w:t>
            </w:r>
            <w:r w:rsidRPr="00482767">
              <w:rPr>
                <w:sz w:val="24"/>
                <w:szCs w:val="24"/>
              </w:rPr>
              <w:t xml:space="preserve">___ </w:t>
            </w:r>
            <w:r w:rsidR="00E2665D" w:rsidRPr="000369E7">
              <w:rPr>
                <w:sz w:val="20"/>
              </w:rPr>
              <w:t>&lt;</w:t>
            </w:r>
            <w:r w:rsidR="00E2665D" w:rsidRPr="00B203B0">
              <w:rPr>
                <w:sz w:val="20"/>
              </w:rPr>
              <w:t>1</w:t>
            </w:r>
            <w:r w:rsidR="00E2665D" w:rsidRPr="000369E7">
              <w:rPr>
                <w:sz w:val="20"/>
              </w:rPr>
              <w:t>&gt;</w:t>
            </w:r>
            <w:r w:rsidR="00E2665D" w:rsidRPr="00482767">
              <w:rPr>
                <w:sz w:val="24"/>
                <w:szCs w:val="24"/>
              </w:rPr>
              <w:t xml:space="preserve"> </w:t>
            </w:r>
            <w:r w:rsidRPr="00482767">
              <w:rPr>
                <w:sz w:val="24"/>
                <w:szCs w:val="24"/>
              </w:rPr>
              <w:t>«Наименование» (всего),</w:t>
            </w:r>
          </w:p>
          <w:p w14:paraId="21A2196A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14:paraId="62B5B8F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86F609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9AA97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63204F3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4AA8F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650B65E2" w14:textId="77777777" w:rsidTr="00D16BDC">
        <w:tc>
          <w:tcPr>
            <w:tcW w:w="3606" w:type="dxa"/>
          </w:tcPr>
          <w:p w14:paraId="4D806438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</w:tcPr>
          <w:p w14:paraId="51918F7C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A6B67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722B6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23B8737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F46CA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3D154083" w14:textId="77777777" w:rsidTr="00D16BDC">
        <w:tc>
          <w:tcPr>
            <w:tcW w:w="3606" w:type="dxa"/>
          </w:tcPr>
          <w:p w14:paraId="01507947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2" w:type="dxa"/>
          </w:tcPr>
          <w:p w14:paraId="07495B09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60B44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AE803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283950A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98FF9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7C9242A6" w14:textId="77777777" w:rsidTr="00D16BDC">
        <w:tc>
          <w:tcPr>
            <w:tcW w:w="3606" w:type="dxa"/>
          </w:tcPr>
          <w:p w14:paraId="7358C192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42" w:type="dxa"/>
          </w:tcPr>
          <w:p w14:paraId="2F06F208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FD747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28561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37391C3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BB02B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482767" w14:paraId="09F5D685" w14:textId="77777777" w:rsidTr="00D16BDC">
        <w:tc>
          <w:tcPr>
            <w:tcW w:w="3606" w:type="dxa"/>
            <w:tcBorders>
              <w:bottom w:val="single" w:sz="4" w:space="0" w:color="auto"/>
            </w:tcBorders>
          </w:tcPr>
          <w:p w14:paraId="1213E320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FFD102E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62681D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0EB3D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18D60AC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C27456" w14:textId="77777777" w:rsidR="00D16BDC" w:rsidRPr="00482767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6BDC" w:rsidRPr="00B24698" w14:paraId="1B6EE0F9" w14:textId="77777777" w:rsidTr="00D16BDC">
        <w:tc>
          <w:tcPr>
            <w:tcW w:w="3606" w:type="dxa"/>
            <w:tcBorders>
              <w:bottom w:val="single" w:sz="4" w:space="0" w:color="auto"/>
            </w:tcBorders>
          </w:tcPr>
          <w:p w14:paraId="37336689" w14:textId="77777777" w:rsidR="00D16BDC" w:rsidRDefault="00D16BDC" w:rsidP="001D4D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9F174C7" w14:textId="77777777" w:rsidR="00D16BDC" w:rsidRPr="00B24698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19DC6B" w14:textId="77777777" w:rsidR="00D16BDC" w:rsidRPr="00B24698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9E4D1" w14:textId="77777777" w:rsidR="00D16BDC" w:rsidRPr="00B24698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83BE7A4" w14:textId="77777777" w:rsidR="00D16BDC" w:rsidRPr="00B24698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323D84" w14:textId="77777777" w:rsidR="00D16BDC" w:rsidRPr="00B24698" w:rsidRDefault="00D16BDC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7B97924" w14:textId="77777777" w:rsidR="00E2665D" w:rsidRDefault="00E2665D" w:rsidP="00E2665D">
      <w:pPr>
        <w:pStyle w:val="ConsPlusNormal"/>
        <w:widowControl/>
        <w:rPr>
          <w:bCs/>
          <w:sz w:val="24"/>
          <w:szCs w:val="24"/>
        </w:rPr>
      </w:pPr>
      <w:r w:rsidRPr="002C7D33">
        <w:rPr>
          <w:sz w:val="20"/>
        </w:rPr>
        <w:t>&lt;</w:t>
      </w:r>
      <w:r w:rsidRPr="00B203B0">
        <w:rPr>
          <w:sz w:val="20"/>
        </w:rPr>
        <w:t>1</w:t>
      </w:r>
      <w:r w:rsidRPr="002C7D33">
        <w:rPr>
          <w:sz w:val="20"/>
        </w:rPr>
        <w:t>&gt;</w:t>
      </w:r>
      <w:r w:rsidRPr="002C7D33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Состоит из целей муниципальной программы (комплексной программы)</w:t>
      </w:r>
    </w:p>
    <w:p w14:paraId="716914E5" w14:textId="77777777" w:rsidR="001C112D" w:rsidRPr="00387B7E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67538595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0A3890A8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3712233F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4DDEF3CA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7D3B664B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6AD04A3F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53BD4E98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207CF2DD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747DD35C" w14:textId="77777777" w:rsidR="001C112D" w:rsidRDefault="001C112D" w:rsidP="001C112D">
      <w:pPr>
        <w:pStyle w:val="ConsPlusNormal"/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3</w:t>
      </w:r>
    </w:p>
    <w:p w14:paraId="1A2270C7" w14:textId="77777777" w:rsidR="001C112D" w:rsidRPr="00981BBA" w:rsidRDefault="001C112D" w:rsidP="001C112D">
      <w:pPr>
        <w:pStyle w:val="ConsPlusNormal"/>
        <w:widowControl/>
        <w:jc w:val="center"/>
        <w:rPr>
          <w:b/>
          <w:sz w:val="24"/>
          <w:szCs w:val="24"/>
        </w:rPr>
      </w:pPr>
      <w:r w:rsidRPr="00981BBA">
        <w:rPr>
          <w:b/>
          <w:sz w:val="24"/>
          <w:szCs w:val="24"/>
        </w:rPr>
        <w:t>Перечень мероприятий (результатов)</w:t>
      </w:r>
    </w:p>
    <w:p w14:paraId="364D3B9D" w14:textId="77777777" w:rsidR="001C112D" w:rsidRPr="00981BBA" w:rsidRDefault="001C112D" w:rsidP="001C112D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981BBA">
        <w:rPr>
          <w:b/>
          <w:sz w:val="24"/>
          <w:szCs w:val="24"/>
        </w:rPr>
        <w:t>муниципальной программы (комплексной программы)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384"/>
        <w:gridCol w:w="1417"/>
        <w:gridCol w:w="1276"/>
        <w:gridCol w:w="992"/>
        <w:gridCol w:w="1417"/>
      </w:tblGrid>
      <w:tr w:rsidR="006D5C01" w:rsidRPr="00482767" w14:paraId="4650A043" w14:textId="77777777" w:rsidTr="00DC0388">
        <w:trPr>
          <w:trHeight w:val="373"/>
        </w:trPr>
        <w:tc>
          <w:tcPr>
            <w:tcW w:w="3572" w:type="dxa"/>
            <w:vMerge w:val="restart"/>
          </w:tcPr>
          <w:p w14:paraId="4BF4CE27" w14:textId="77777777" w:rsidR="006D5C01" w:rsidRPr="008B7BA9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8B7BA9">
              <w:rPr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486" w:type="dxa"/>
            <w:gridSpan w:val="5"/>
          </w:tcPr>
          <w:p w14:paraId="09957906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6D5C01" w:rsidRPr="00482767" w14:paraId="21478610" w14:textId="77777777" w:rsidTr="00DC0388">
        <w:trPr>
          <w:trHeight w:val="455"/>
        </w:trPr>
        <w:tc>
          <w:tcPr>
            <w:tcW w:w="3572" w:type="dxa"/>
            <w:vMerge/>
          </w:tcPr>
          <w:p w14:paraId="1E211650" w14:textId="77777777" w:rsidR="006D5C01" w:rsidRPr="00482767" w:rsidRDefault="006D5C01" w:rsidP="001D4D59"/>
        </w:tc>
        <w:tc>
          <w:tcPr>
            <w:tcW w:w="1384" w:type="dxa"/>
          </w:tcPr>
          <w:p w14:paraId="7661CB15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14:paraId="20B8E489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20__ год</w:t>
            </w:r>
          </w:p>
        </w:tc>
        <w:tc>
          <w:tcPr>
            <w:tcW w:w="1276" w:type="dxa"/>
          </w:tcPr>
          <w:p w14:paraId="702411A4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20__ год</w:t>
            </w:r>
          </w:p>
        </w:tc>
        <w:tc>
          <w:tcPr>
            <w:tcW w:w="992" w:type="dxa"/>
          </w:tcPr>
          <w:p w14:paraId="32C5B16C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14:paraId="653444FD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>Всего</w:t>
            </w:r>
          </w:p>
        </w:tc>
      </w:tr>
      <w:tr w:rsidR="006D5C01" w:rsidRPr="00482767" w14:paraId="20001841" w14:textId="77777777" w:rsidTr="00DC0388">
        <w:trPr>
          <w:trHeight w:val="70"/>
        </w:trPr>
        <w:tc>
          <w:tcPr>
            <w:tcW w:w="3572" w:type="dxa"/>
          </w:tcPr>
          <w:p w14:paraId="4FEED9B8" w14:textId="77777777" w:rsidR="006D5C01" w:rsidRPr="001C4902" w:rsidRDefault="006D5C01" w:rsidP="001D4D59">
            <w:pPr>
              <w:pStyle w:val="ConsPlusNormal"/>
              <w:jc w:val="center"/>
              <w:rPr>
                <w:sz w:val="20"/>
              </w:rPr>
            </w:pPr>
            <w:r w:rsidRPr="001C4902">
              <w:rPr>
                <w:sz w:val="20"/>
              </w:rPr>
              <w:t>1</w:t>
            </w:r>
          </w:p>
        </w:tc>
        <w:tc>
          <w:tcPr>
            <w:tcW w:w="1384" w:type="dxa"/>
          </w:tcPr>
          <w:p w14:paraId="192353BE" w14:textId="77777777" w:rsidR="006D5C01" w:rsidRPr="001C4902" w:rsidRDefault="006D5C01" w:rsidP="001D4D59">
            <w:pPr>
              <w:pStyle w:val="ConsPlusNormal"/>
              <w:jc w:val="center"/>
              <w:rPr>
                <w:sz w:val="20"/>
              </w:rPr>
            </w:pPr>
            <w:r w:rsidRPr="001C4902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7B506913" w14:textId="77777777" w:rsidR="006D5C01" w:rsidRPr="001C4902" w:rsidRDefault="006D5C01" w:rsidP="001D4D59">
            <w:pPr>
              <w:pStyle w:val="ConsPlusNormal"/>
              <w:jc w:val="center"/>
              <w:rPr>
                <w:sz w:val="20"/>
              </w:rPr>
            </w:pPr>
            <w:r w:rsidRPr="001C4902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56DC01ED" w14:textId="77777777" w:rsidR="006D5C01" w:rsidRPr="001C4902" w:rsidRDefault="006D5C01" w:rsidP="001D4D59">
            <w:pPr>
              <w:pStyle w:val="ConsPlusNormal"/>
              <w:jc w:val="center"/>
              <w:rPr>
                <w:sz w:val="20"/>
              </w:rPr>
            </w:pPr>
            <w:r w:rsidRPr="001C4902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5142BD09" w14:textId="77777777" w:rsidR="006D5C01" w:rsidRPr="001C4902" w:rsidRDefault="001C4902" w:rsidP="001D4D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085AD73E" w14:textId="77777777" w:rsidR="006D5C01" w:rsidRPr="001C4902" w:rsidRDefault="001C4902" w:rsidP="001D4D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D5C01" w:rsidRPr="00482767" w14:paraId="609D0AF7" w14:textId="77777777" w:rsidTr="00DC0388">
        <w:tc>
          <w:tcPr>
            <w:tcW w:w="10058" w:type="dxa"/>
            <w:gridSpan w:val="6"/>
          </w:tcPr>
          <w:p w14:paraId="3EAF27F7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767">
              <w:rPr>
                <w:sz w:val="24"/>
                <w:szCs w:val="24"/>
              </w:rPr>
              <w:t xml:space="preserve">Муниципальная программа (комплексная программа) </w:t>
            </w:r>
            <w:r>
              <w:rPr>
                <w:sz w:val="24"/>
                <w:szCs w:val="24"/>
              </w:rPr>
              <w:t>«Наименование»</w:t>
            </w:r>
          </w:p>
        </w:tc>
      </w:tr>
      <w:tr w:rsidR="006D5C01" w:rsidRPr="00482767" w14:paraId="282F4E02" w14:textId="77777777" w:rsidTr="00DC0388">
        <w:tc>
          <w:tcPr>
            <w:tcW w:w="10058" w:type="dxa"/>
            <w:gridSpan w:val="6"/>
          </w:tcPr>
          <w:p w14:paraId="03BA9694" w14:textId="77777777" w:rsidR="006D5C01" w:rsidRPr="008B7BA9" w:rsidRDefault="006D5C01" w:rsidP="00CF7585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Структурный элемент</w:t>
            </w:r>
            <w:r w:rsidR="00CF7585">
              <w:rPr>
                <w:sz w:val="24"/>
                <w:szCs w:val="24"/>
              </w:rPr>
              <w:t xml:space="preserve"> №___</w:t>
            </w:r>
            <w:r>
              <w:rPr>
                <w:sz w:val="24"/>
                <w:szCs w:val="24"/>
              </w:rPr>
              <w:t xml:space="preserve"> «Наименование» </w:t>
            </w:r>
            <w:r w:rsidRPr="00B203B0">
              <w:rPr>
                <w:sz w:val="20"/>
                <w:lang w:val="en-US"/>
              </w:rPr>
              <w:t>&lt;</w:t>
            </w:r>
            <w:r w:rsidRPr="00B203B0">
              <w:rPr>
                <w:sz w:val="20"/>
              </w:rPr>
              <w:t>1</w:t>
            </w:r>
            <w:r w:rsidRPr="00B203B0">
              <w:rPr>
                <w:sz w:val="20"/>
                <w:lang w:val="en-US"/>
              </w:rPr>
              <w:t>&gt;</w:t>
            </w:r>
          </w:p>
        </w:tc>
      </w:tr>
      <w:tr w:rsidR="006D5C01" w:rsidRPr="00482767" w14:paraId="6121C32D" w14:textId="77777777" w:rsidTr="00DC0388">
        <w:tc>
          <w:tcPr>
            <w:tcW w:w="3572" w:type="dxa"/>
          </w:tcPr>
          <w:p w14:paraId="39D07CF1" w14:textId="77777777" w:rsidR="006D5C01" w:rsidRPr="00482767" w:rsidRDefault="006D5C01" w:rsidP="001D4D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(результат) №</w:t>
            </w:r>
          </w:p>
        </w:tc>
        <w:tc>
          <w:tcPr>
            <w:tcW w:w="1384" w:type="dxa"/>
          </w:tcPr>
          <w:p w14:paraId="0E55F7B4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C792E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18372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6C8CEC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711C6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5C01" w:rsidRPr="00482767" w14:paraId="3A5464A8" w14:textId="77777777" w:rsidTr="00DC0388">
        <w:tc>
          <w:tcPr>
            <w:tcW w:w="3572" w:type="dxa"/>
          </w:tcPr>
          <w:p w14:paraId="674984EA" w14:textId="77777777" w:rsidR="006D5C01" w:rsidRPr="00482767" w:rsidRDefault="006D5C01" w:rsidP="001D4D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84" w:type="dxa"/>
          </w:tcPr>
          <w:p w14:paraId="0A7CF09C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273DDA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CC257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385E0A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7CAF0D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5C01" w:rsidRPr="00482767" w14:paraId="53C50580" w14:textId="77777777" w:rsidTr="00DC0388">
        <w:tc>
          <w:tcPr>
            <w:tcW w:w="10058" w:type="dxa"/>
            <w:gridSpan w:val="6"/>
          </w:tcPr>
          <w:p w14:paraId="52A66030" w14:textId="77777777" w:rsidR="006D5C01" w:rsidRPr="00482767" w:rsidRDefault="006D5C01" w:rsidP="00CF75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Структурный элемент </w:t>
            </w:r>
            <w:r w:rsidR="00CF7585">
              <w:rPr>
                <w:sz w:val="24"/>
                <w:szCs w:val="24"/>
              </w:rPr>
              <w:t xml:space="preserve">№___ </w:t>
            </w:r>
            <w:r>
              <w:rPr>
                <w:sz w:val="24"/>
                <w:szCs w:val="24"/>
              </w:rPr>
              <w:t xml:space="preserve">«Наименование» </w:t>
            </w:r>
            <w:r w:rsidR="00E2665D" w:rsidRPr="00B203B0">
              <w:rPr>
                <w:sz w:val="20"/>
                <w:lang w:val="en-US"/>
              </w:rPr>
              <w:t>&lt;</w:t>
            </w:r>
            <w:r w:rsidR="00E2665D" w:rsidRPr="00B203B0">
              <w:rPr>
                <w:sz w:val="20"/>
              </w:rPr>
              <w:t>1</w:t>
            </w:r>
            <w:r w:rsidR="00E2665D" w:rsidRPr="00B203B0">
              <w:rPr>
                <w:sz w:val="20"/>
                <w:lang w:val="en-US"/>
              </w:rPr>
              <w:t>&gt;</w:t>
            </w:r>
          </w:p>
        </w:tc>
      </w:tr>
      <w:tr w:rsidR="006D5C01" w:rsidRPr="00482767" w14:paraId="1FA0E552" w14:textId="77777777" w:rsidTr="00DC0388">
        <w:tc>
          <w:tcPr>
            <w:tcW w:w="3572" w:type="dxa"/>
          </w:tcPr>
          <w:p w14:paraId="4870E733" w14:textId="77777777" w:rsidR="006D5C01" w:rsidRPr="00482767" w:rsidRDefault="006D5C01" w:rsidP="001D4D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(результат) №</w:t>
            </w:r>
          </w:p>
        </w:tc>
        <w:tc>
          <w:tcPr>
            <w:tcW w:w="1384" w:type="dxa"/>
          </w:tcPr>
          <w:p w14:paraId="2E62785A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FF2F5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0867D1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8362FD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79683D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5C01" w:rsidRPr="00482767" w14:paraId="19E7856C" w14:textId="77777777" w:rsidTr="00DC0388">
        <w:tc>
          <w:tcPr>
            <w:tcW w:w="3572" w:type="dxa"/>
          </w:tcPr>
          <w:p w14:paraId="7A8A49AF" w14:textId="77777777" w:rsidR="006D5C01" w:rsidRPr="00482767" w:rsidRDefault="006D5C01" w:rsidP="001D4D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84" w:type="dxa"/>
          </w:tcPr>
          <w:p w14:paraId="2639C90B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27840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BED24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355945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AE61B8" w14:textId="77777777" w:rsidR="006D5C01" w:rsidRPr="00482767" w:rsidRDefault="006D5C01" w:rsidP="001D4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D5C01" w:rsidRPr="00B24698" w14:paraId="3ECD6742" w14:textId="77777777" w:rsidTr="00DC0388">
        <w:tc>
          <w:tcPr>
            <w:tcW w:w="3572" w:type="dxa"/>
            <w:tcBorders>
              <w:bottom w:val="single" w:sz="4" w:space="0" w:color="auto"/>
            </w:tcBorders>
          </w:tcPr>
          <w:p w14:paraId="61F62ED7" w14:textId="77777777" w:rsidR="006D5C01" w:rsidRDefault="006D5C01" w:rsidP="001D4D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C6FDE33" w14:textId="77777777" w:rsidR="006D5C01" w:rsidRPr="00B24698" w:rsidRDefault="006D5C01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AC1A2E" w14:textId="77777777" w:rsidR="006D5C01" w:rsidRPr="00B24698" w:rsidRDefault="006D5C01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750D69" w14:textId="77777777" w:rsidR="006D5C01" w:rsidRPr="00B24698" w:rsidRDefault="006D5C01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03F8C" w14:textId="77777777" w:rsidR="006D5C01" w:rsidRPr="00B24698" w:rsidRDefault="006D5C01" w:rsidP="001D4D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E2C5DC" w14:textId="77777777" w:rsidR="006D5C01" w:rsidRPr="00B24698" w:rsidRDefault="006D5C01" w:rsidP="001D4D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8FF1CC0" w14:textId="77777777" w:rsidR="001C112D" w:rsidRDefault="00B203B0" w:rsidP="00B203B0">
      <w:pPr>
        <w:pStyle w:val="ConsPlusNormal"/>
        <w:widowControl/>
        <w:rPr>
          <w:bCs/>
          <w:sz w:val="24"/>
          <w:szCs w:val="24"/>
        </w:rPr>
      </w:pPr>
      <w:r w:rsidRPr="002C7D33">
        <w:rPr>
          <w:sz w:val="20"/>
        </w:rPr>
        <w:t>&lt;</w:t>
      </w:r>
      <w:r w:rsidRPr="00B203B0">
        <w:rPr>
          <w:sz w:val="20"/>
        </w:rPr>
        <w:t>1</w:t>
      </w:r>
      <w:r w:rsidRPr="002C7D33">
        <w:rPr>
          <w:sz w:val="20"/>
        </w:rPr>
        <w:t>&gt;</w:t>
      </w:r>
      <w:r w:rsidR="002C7D33" w:rsidRPr="002C7D33">
        <w:rPr>
          <w:sz w:val="24"/>
          <w:szCs w:val="24"/>
        </w:rPr>
        <w:t xml:space="preserve"> </w:t>
      </w:r>
      <w:r w:rsidR="002C7D33">
        <w:rPr>
          <w:sz w:val="24"/>
          <w:szCs w:val="24"/>
        </w:rPr>
        <w:t>Состоит из целей муниципальной программы (комплексной программы)</w:t>
      </w:r>
    </w:p>
    <w:p w14:paraId="1DFEE06C" w14:textId="77777777" w:rsidR="001C112D" w:rsidRDefault="001C112D" w:rsidP="001C112D">
      <w:pPr>
        <w:pStyle w:val="ConsPlusNormal"/>
        <w:widowControl/>
        <w:jc w:val="center"/>
        <w:rPr>
          <w:bCs/>
          <w:sz w:val="24"/>
          <w:szCs w:val="24"/>
        </w:rPr>
      </w:pPr>
    </w:p>
    <w:p w14:paraId="55F44D93" w14:textId="77777777" w:rsidR="001C112D" w:rsidRPr="00907A6E" w:rsidRDefault="001C112D" w:rsidP="001C112D">
      <w:pPr>
        <w:pStyle w:val="ConsPlusNormal"/>
        <w:widowControl/>
        <w:jc w:val="right"/>
        <w:rPr>
          <w:sz w:val="24"/>
          <w:szCs w:val="24"/>
        </w:rPr>
      </w:pPr>
      <w:r w:rsidRPr="00907A6E">
        <w:rPr>
          <w:sz w:val="24"/>
          <w:szCs w:val="24"/>
        </w:rPr>
        <w:t>Таблица № 4</w:t>
      </w:r>
    </w:p>
    <w:p w14:paraId="1850DF0A" w14:textId="77777777" w:rsidR="001C112D" w:rsidRPr="00907A6E" w:rsidRDefault="001C112D" w:rsidP="001C112D">
      <w:pPr>
        <w:pStyle w:val="ConsPlusNormal"/>
        <w:widowControl/>
        <w:jc w:val="center"/>
        <w:rPr>
          <w:sz w:val="24"/>
          <w:szCs w:val="24"/>
        </w:rPr>
      </w:pPr>
      <w:r w:rsidRPr="00907A6E">
        <w:rPr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04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80"/>
        <w:gridCol w:w="736"/>
        <w:gridCol w:w="1188"/>
        <w:gridCol w:w="1267"/>
        <w:gridCol w:w="1126"/>
        <w:gridCol w:w="1097"/>
        <w:gridCol w:w="1548"/>
      </w:tblGrid>
      <w:tr w:rsidR="00DC0388" w:rsidRPr="003A2644" w14:paraId="4FBD1263" w14:textId="77777777" w:rsidTr="00DC0388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945EA" w14:textId="77777777" w:rsidR="00DC0388" w:rsidRPr="00907A6E" w:rsidRDefault="00DC0388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>№ п/п</w:t>
            </w:r>
          </w:p>
        </w:tc>
        <w:tc>
          <w:tcPr>
            <w:tcW w:w="2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C268E" w14:textId="77777777" w:rsidR="00DC0388" w:rsidRPr="00907A6E" w:rsidRDefault="00DC0388" w:rsidP="003C359B">
            <w:pPr>
              <w:pStyle w:val="ConsPlusNormal"/>
              <w:ind w:left="-70" w:right="-70"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 xml:space="preserve">Наименование </w:t>
            </w:r>
            <w:r w:rsidR="003C359B">
              <w:rPr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FFBDE" w14:textId="77777777" w:rsidR="00DC0388" w:rsidRPr="00907A6E" w:rsidRDefault="00DC0388" w:rsidP="001D4D59">
            <w:pPr>
              <w:jc w:val="center"/>
            </w:pPr>
            <w:r w:rsidRPr="00907A6E">
              <w:t>Ед. изм.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E24CD" w14:textId="77777777" w:rsidR="00DC0388" w:rsidRPr="00907A6E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76AC4E" w14:textId="77777777" w:rsidR="00DC0388" w:rsidRPr="00907A6E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C0388" w:rsidRPr="003A2644" w14:paraId="18BA2204" w14:textId="77777777" w:rsidTr="00DC0388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748F1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60B63" w14:textId="77777777" w:rsidR="00DC0388" w:rsidRPr="003A2644" w:rsidRDefault="00DC0388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F9387" w14:textId="77777777" w:rsidR="00DC0388" w:rsidRPr="003A2644" w:rsidRDefault="00DC0388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B9596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3A2644">
              <w:rPr>
                <w:sz w:val="24"/>
                <w:szCs w:val="24"/>
              </w:rPr>
              <w:t>20__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6526A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3A2644">
              <w:rPr>
                <w:sz w:val="24"/>
                <w:szCs w:val="24"/>
              </w:rPr>
              <w:t>20___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48BD0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A2644">
              <w:rPr>
                <w:sz w:val="24"/>
                <w:szCs w:val="24"/>
              </w:rPr>
              <w:t>20__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4AC90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ECEFD9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C0388" w:rsidRPr="003A2644" w14:paraId="3AC51694" w14:textId="77777777" w:rsidTr="009E01C6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A030" w14:textId="77777777" w:rsidR="00DC0388" w:rsidRPr="00EF0FA3" w:rsidRDefault="00DC0388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15C6" w14:textId="77777777" w:rsidR="00DC0388" w:rsidRPr="00EF0FA3" w:rsidRDefault="00DC0388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996" w14:textId="77777777" w:rsidR="00DC0388" w:rsidRPr="00EF0FA3" w:rsidRDefault="00DC0388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BFF" w14:textId="77777777" w:rsidR="00DC0388" w:rsidRPr="00EF0FA3" w:rsidRDefault="00DC0388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1CB" w14:textId="77777777" w:rsidR="00DC0388" w:rsidRPr="00EF0FA3" w:rsidRDefault="00DC0388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C1D6" w14:textId="77777777" w:rsidR="00DC0388" w:rsidRPr="00EF0FA3" w:rsidRDefault="00DC0388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0774" w14:textId="77777777" w:rsidR="00DC0388" w:rsidRPr="00EF0FA3" w:rsidRDefault="00EF0FA3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FBE" w14:textId="77777777" w:rsidR="00DC0388" w:rsidRPr="00EF0FA3" w:rsidRDefault="00EF0FA3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8</w:t>
            </w:r>
          </w:p>
        </w:tc>
      </w:tr>
      <w:tr w:rsidR="00DC0388" w:rsidRPr="003A2644" w14:paraId="1D95EFF9" w14:textId="77777777" w:rsidTr="00DC0388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B57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EB3" w14:textId="77777777" w:rsidR="00DC0388" w:rsidRPr="003A2644" w:rsidRDefault="00DC0388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78D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3DA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DC4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B30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91C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DDC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C0388" w:rsidRPr="003A2644" w14:paraId="453B8982" w14:textId="77777777" w:rsidTr="00DC0388">
        <w:trPr>
          <w:cantSplit/>
          <w:trHeight w:val="29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F23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6BA" w14:textId="77777777" w:rsidR="00DC0388" w:rsidRPr="00A36F02" w:rsidRDefault="00DC0388" w:rsidP="008F05F4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C37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7C2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D02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F0C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779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E2D" w14:textId="77777777" w:rsidR="00DC0388" w:rsidRPr="003A2644" w:rsidRDefault="00DC0388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18170CCE" w14:textId="77777777" w:rsidR="001C112D" w:rsidRDefault="001C112D" w:rsidP="008C5403">
      <w:pPr>
        <w:pStyle w:val="ConsPlusNormal"/>
        <w:widowControl/>
        <w:jc w:val="center"/>
        <w:rPr>
          <w:bCs/>
          <w:sz w:val="24"/>
          <w:szCs w:val="24"/>
        </w:rPr>
      </w:pPr>
    </w:p>
    <w:p w14:paraId="475306BD" w14:textId="77777777" w:rsidR="003C359B" w:rsidRDefault="003C359B" w:rsidP="008C5403">
      <w:pPr>
        <w:pStyle w:val="ConsPlusNormal"/>
        <w:widowControl/>
        <w:jc w:val="center"/>
        <w:rPr>
          <w:bCs/>
          <w:sz w:val="24"/>
          <w:szCs w:val="24"/>
        </w:rPr>
      </w:pPr>
    </w:p>
    <w:p w14:paraId="57365A93" w14:textId="77777777" w:rsidR="003C359B" w:rsidRPr="00907A6E" w:rsidRDefault="003C359B" w:rsidP="003C359B">
      <w:pPr>
        <w:pStyle w:val="ConsPlusNormal"/>
        <w:widowControl/>
        <w:jc w:val="right"/>
        <w:rPr>
          <w:sz w:val="24"/>
          <w:szCs w:val="24"/>
        </w:rPr>
      </w:pPr>
      <w:r w:rsidRPr="00907A6E">
        <w:rPr>
          <w:sz w:val="24"/>
          <w:szCs w:val="24"/>
        </w:rPr>
        <w:t xml:space="preserve">Таблица № </w:t>
      </w:r>
      <w:r w:rsidR="00A77843">
        <w:rPr>
          <w:sz w:val="24"/>
          <w:szCs w:val="24"/>
        </w:rPr>
        <w:t>5</w:t>
      </w:r>
    </w:p>
    <w:p w14:paraId="5B3D920B" w14:textId="77777777" w:rsidR="003C359B" w:rsidRPr="00907A6E" w:rsidRDefault="00A77843" w:rsidP="003C359B">
      <w:pPr>
        <w:pStyle w:val="ConsPlus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Проектная часть</w:t>
      </w:r>
    </w:p>
    <w:tbl>
      <w:tblPr>
        <w:tblpPr w:leftFromText="180" w:rightFromText="180" w:vertAnchor="text" w:horzAnchor="margin" w:tblpXSpec="center" w:tblpY="175"/>
        <w:tblW w:w="104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80"/>
        <w:gridCol w:w="736"/>
        <w:gridCol w:w="1188"/>
        <w:gridCol w:w="1267"/>
        <w:gridCol w:w="1126"/>
        <w:gridCol w:w="1097"/>
        <w:gridCol w:w="1548"/>
      </w:tblGrid>
      <w:tr w:rsidR="003C359B" w:rsidRPr="003A2644" w14:paraId="5262C6D4" w14:textId="77777777" w:rsidTr="001D4D59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88543" w14:textId="77777777" w:rsidR="003C359B" w:rsidRPr="00907A6E" w:rsidRDefault="003C359B" w:rsidP="001D4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>№ п/п</w:t>
            </w:r>
          </w:p>
        </w:tc>
        <w:tc>
          <w:tcPr>
            <w:tcW w:w="2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D504E" w14:textId="77777777" w:rsidR="003C359B" w:rsidRPr="00907A6E" w:rsidRDefault="003C359B" w:rsidP="003C359B">
            <w:pPr>
              <w:pStyle w:val="ConsPlusNormal"/>
              <w:ind w:left="-70" w:right="-70"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BE8891" w14:textId="77777777" w:rsidR="003C359B" w:rsidRPr="00907A6E" w:rsidRDefault="003C359B" w:rsidP="001D4D59">
            <w:pPr>
              <w:jc w:val="center"/>
            </w:pPr>
            <w:r w:rsidRPr="00907A6E">
              <w:t>Ед. изм.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A0069" w14:textId="77777777" w:rsidR="003C359B" w:rsidRPr="00907A6E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3E9EE6" w14:textId="77777777" w:rsidR="003C359B" w:rsidRPr="00907A6E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07A6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C359B" w:rsidRPr="003A2644" w14:paraId="5AF7E8BD" w14:textId="77777777" w:rsidTr="001D4D59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294B9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051A6" w14:textId="77777777" w:rsidR="003C359B" w:rsidRPr="003A2644" w:rsidRDefault="003C359B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94258" w14:textId="77777777" w:rsidR="003C359B" w:rsidRPr="003A2644" w:rsidRDefault="003C359B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2F952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3A2644">
              <w:rPr>
                <w:sz w:val="24"/>
                <w:szCs w:val="24"/>
              </w:rPr>
              <w:t>20__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37FFA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3A2644">
              <w:rPr>
                <w:sz w:val="24"/>
                <w:szCs w:val="24"/>
              </w:rPr>
              <w:t>20___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174B6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A2644">
              <w:rPr>
                <w:sz w:val="24"/>
                <w:szCs w:val="24"/>
              </w:rPr>
              <w:t>20__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72A41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CEC09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C359B" w:rsidRPr="003A2644" w14:paraId="3E5FD117" w14:textId="77777777" w:rsidTr="001D4D59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1D5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D27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5EA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632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AE1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4DA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43C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838" w14:textId="77777777" w:rsidR="003C359B" w:rsidRPr="00EF0FA3" w:rsidRDefault="003C359B" w:rsidP="001D4D59">
            <w:pPr>
              <w:pStyle w:val="ConsPlusNormal"/>
              <w:widowControl/>
              <w:jc w:val="center"/>
              <w:rPr>
                <w:sz w:val="20"/>
              </w:rPr>
            </w:pPr>
            <w:r w:rsidRPr="00EF0FA3">
              <w:rPr>
                <w:sz w:val="20"/>
              </w:rPr>
              <w:t>8</w:t>
            </w:r>
          </w:p>
        </w:tc>
      </w:tr>
      <w:tr w:rsidR="003C359B" w:rsidRPr="003A2644" w14:paraId="1573845C" w14:textId="77777777" w:rsidTr="001D4D59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389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A35" w14:textId="77777777" w:rsidR="003C359B" w:rsidRPr="003A2644" w:rsidRDefault="003C359B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E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EED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6A4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26E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910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003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C359B" w:rsidRPr="003A2644" w14:paraId="63FB7FA0" w14:textId="77777777" w:rsidTr="001D4D59">
        <w:trPr>
          <w:cantSplit/>
          <w:trHeight w:val="29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9C8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54C" w14:textId="77777777" w:rsidR="003C359B" w:rsidRPr="00A36F02" w:rsidRDefault="003C359B" w:rsidP="001D4D5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B75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FD9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83A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574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AB3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A69" w14:textId="77777777" w:rsidR="003C359B" w:rsidRPr="003A2644" w:rsidRDefault="003C359B" w:rsidP="001D4D5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425C0307" w14:textId="77777777" w:rsidR="003C359B" w:rsidRPr="008C5403" w:rsidRDefault="003C359B" w:rsidP="003C359B">
      <w:pPr>
        <w:pStyle w:val="ConsPlusNormal"/>
        <w:widowControl/>
        <w:jc w:val="center"/>
        <w:rPr>
          <w:bCs/>
          <w:sz w:val="24"/>
          <w:szCs w:val="24"/>
        </w:rPr>
      </w:pPr>
    </w:p>
    <w:p w14:paraId="5EECFE94" w14:textId="77777777" w:rsidR="003C359B" w:rsidRPr="008C5403" w:rsidRDefault="003C359B" w:rsidP="008C5403">
      <w:pPr>
        <w:pStyle w:val="ConsPlusNormal"/>
        <w:widowControl/>
        <w:jc w:val="center"/>
        <w:rPr>
          <w:bCs/>
          <w:sz w:val="24"/>
          <w:szCs w:val="24"/>
        </w:rPr>
      </w:pPr>
    </w:p>
    <w:sectPr w:rsidR="003C359B" w:rsidRPr="008C5403" w:rsidSect="00532D01">
      <w:headerReference w:type="first" r:id="rId11"/>
      <w:pgSz w:w="11906" w:h="16838"/>
      <w:pgMar w:top="170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A295" w14:textId="77777777" w:rsidR="00A07F30" w:rsidRDefault="00A07F30" w:rsidP="00986A19">
      <w:r>
        <w:separator/>
      </w:r>
    </w:p>
  </w:endnote>
  <w:endnote w:type="continuationSeparator" w:id="0">
    <w:p w14:paraId="010B83DB" w14:textId="77777777" w:rsidR="00A07F30" w:rsidRDefault="00A07F30" w:rsidP="0098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9E3D" w14:textId="77777777" w:rsidR="00A07F30" w:rsidRDefault="00A07F30" w:rsidP="00986A19">
      <w:r>
        <w:separator/>
      </w:r>
    </w:p>
  </w:footnote>
  <w:footnote w:type="continuationSeparator" w:id="0">
    <w:p w14:paraId="2E4C0262" w14:textId="77777777" w:rsidR="00A07F30" w:rsidRDefault="00A07F30" w:rsidP="0098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EC72" w14:textId="77777777" w:rsidR="001C112D" w:rsidRDefault="00787704" w:rsidP="003E2B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11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112D">
      <w:rPr>
        <w:rStyle w:val="ac"/>
        <w:noProof/>
      </w:rPr>
      <w:t>1</w:t>
    </w:r>
    <w:r>
      <w:rPr>
        <w:rStyle w:val="ac"/>
      </w:rPr>
      <w:fldChar w:fldCharType="end"/>
    </w:r>
  </w:p>
  <w:p w14:paraId="5F54BC30" w14:textId="77777777" w:rsidR="001C112D" w:rsidRDefault="001C112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F380" w14:textId="77777777" w:rsidR="001C112D" w:rsidRDefault="001C112D">
    <w:pPr>
      <w:pStyle w:val="aa"/>
      <w:jc w:val="center"/>
    </w:pPr>
  </w:p>
  <w:p w14:paraId="33022621" w14:textId="77777777" w:rsidR="001C112D" w:rsidRPr="004F498F" w:rsidRDefault="001C112D" w:rsidP="004F498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9352" w14:textId="77777777" w:rsidR="004255D3" w:rsidRDefault="004255D3">
    <w:pPr>
      <w:pStyle w:val="aa"/>
      <w:jc w:val="center"/>
    </w:pPr>
  </w:p>
  <w:p w14:paraId="05F570DB" w14:textId="77777777" w:rsidR="004255D3" w:rsidRDefault="004255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19C01C6F"/>
    <w:multiLevelType w:val="hybridMultilevel"/>
    <w:tmpl w:val="6A1AC264"/>
    <w:lvl w:ilvl="0" w:tplc="A84AC24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06C134F"/>
    <w:multiLevelType w:val="hybridMultilevel"/>
    <w:tmpl w:val="0F1C0EC8"/>
    <w:lvl w:ilvl="0" w:tplc="B4E68D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B0CE3"/>
    <w:multiLevelType w:val="hybridMultilevel"/>
    <w:tmpl w:val="A68E2662"/>
    <w:lvl w:ilvl="0" w:tplc="4300C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7A8417A"/>
    <w:multiLevelType w:val="hybridMultilevel"/>
    <w:tmpl w:val="6BA4D3C4"/>
    <w:lvl w:ilvl="0" w:tplc="EC506C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B76A1E"/>
    <w:multiLevelType w:val="hybridMultilevel"/>
    <w:tmpl w:val="704E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27B4"/>
    <w:multiLevelType w:val="hybridMultilevel"/>
    <w:tmpl w:val="4072E54C"/>
    <w:lvl w:ilvl="0" w:tplc="EC5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7518DB"/>
    <w:multiLevelType w:val="hybridMultilevel"/>
    <w:tmpl w:val="D27C90F8"/>
    <w:lvl w:ilvl="0" w:tplc="A32695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F971EB"/>
    <w:multiLevelType w:val="hybridMultilevel"/>
    <w:tmpl w:val="A1D29490"/>
    <w:lvl w:ilvl="0" w:tplc="749A954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23"/>
  </w:num>
  <w:num w:numId="13">
    <w:abstractNumId w:val="11"/>
  </w:num>
  <w:num w:numId="14">
    <w:abstractNumId w:val="18"/>
  </w:num>
  <w:num w:numId="15">
    <w:abstractNumId w:val="5"/>
  </w:num>
  <w:num w:numId="16">
    <w:abstractNumId w:val="22"/>
  </w:num>
  <w:num w:numId="17">
    <w:abstractNumId w:val="19"/>
  </w:num>
  <w:num w:numId="18">
    <w:abstractNumId w:val="1"/>
  </w:num>
  <w:num w:numId="19">
    <w:abstractNumId w:val="8"/>
  </w:num>
  <w:num w:numId="20">
    <w:abstractNumId w:val="14"/>
  </w:num>
  <w:num w:numId="21">
    <w:abstractNumId w:val="10"/>
  </w:num>
  <w:num w:numId="22">
    <w:abstractNumId w:val="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2C2"/>
    <w:rsid w:val="00031127"/>
    <w:rsid w:val="00036466"/>
    <w:rsid w:val="000369B4"/>
    <w:rsid w:val="000369E7"/>
    <w:rsid w:val="0005464E"/>
    <w:rsid w:val="0005502F"/>
    <w:rsid w:val="00070BB8"/>
    <w:rsid w:val="000A6C67"/>
    <w:rsid w:val="000B6455"/>
    <w:rsid w:val="000B7269"/>
    <w:rsid w:val="000C4C80"/>
    <w:rsid w:val="000E4EA4"/>
    <w:rsid w:val="000F2BC6"/>
    <w:rsid w:val="00116B55"/>
    <w:rsid w:val="00136550"/>
    <w:rsid w:val="00142F1B"/>
    <w:rsid w:val="0014419C"/>
    <w:rsid w:val="00155DA8"/>
    <w:rsid w:val="001869A0"/>
    <w:rsid w:val="00192339"/>
    <w:rsid w:val="00194C95"/>
    <w:rsid w:val="001B041C"/>
    <w:rsid w:val="001C112D"/>
    <w:rsid w:val="001C4902"/>
    <w:rsid w:val="001C4E65"/>
    <w:rsid w:val="001C70AA"/>
    <w:rsid w:val="001E7E2D"/>
    <w:rsid w:val="00204BC8"/>
    <w:rsid w:val="002167C5"/>
    <w:rsid w:val="002210F6"/>
    <w:rsid w:val="0022279D"/>
    <w:rsid w:val="00223EDD"/>
    <w:rsid w:val="002324F9"/>
    <w:rsid w:val="002366DA"/>
    <w:rsid w:val="00243750"/>
    <w:rsid w:val="002855F2"/>
    <w:rsid w:val="0029513E"/>
    <w:rsid w:val="002C7D33"/>
    <w:rsid w:val="002D0735"/>
    <w:rsid w:val="002D161C"/>
    <w:rsid w:val="002D1D90"/>
    <w:rsid w:val="00311D43"/>
    <w:rsid w:val="00323139"/>
    <w:rsid w:val="00333D1F"/>
    <w:rsid w:val="003C0163"/>
    <w:rsid w:val="003C359B"/>
    <w:rsid w:val="004025DB"/>
    <w:rsid w:val="0042547D"/>
    <w:rsid w:val="004255D3"/>
    <w:rsid w:val="004458D0"/>
    <w:rsid w:val="00451F04"/>
    <w:rsid w:val="00470B97"/>
    <w:rsid w:val="004A5A97"/>
    <w:rsid w:val="00532D01"/>
    <w:rsid w:val="00547958"/>
    <w:rsid w:val="00561CDE"/>
    <w:rsid w:val="00570542"/>
    <w:rsid w:val="00574DCB"/>
    <w:rsid w:val="005A103C"/>
    <w:rsid w:val="005A33C1"/>
    <w:rsid w:val="005E1FA1"/>
    <w:rsid w:val="0060670B"/>
    <w:rsid w:val="00610AFF"/>
    <w:rsid w:val="00632CF8"/>
    <w:rsid w:val="006362B2"/>
    <w:rsid w:val="0065780B"/>
    <w:rsid w:val="00667CE1"/>
    <w:rsid w:val="00680034"/>
    <w:rsid w:val="006936F1"/>
    <w:rsid w:val="006A285A"/>
    <w:rsid w:val="006B68E4"/>
    <w:rsid w:val="006D5C01"/>
    <w:rsid w:val="007142C2"/>
    <w:rsid w:val="00744401"/>
    <w:rsid w:val="00746D99"/>
    <w:rsid w:val="00787704"/>
    <w:rsid w:val="00790FE1"/>
    <w:rsid w:val="007913A7"/>
    <w:rsid w:val="007931DA"/>
    <w:rsid w:val="007A5FD8"/>
    <w:rsid w:val="007B7DF1"/>
    <w:rsid w:val="007C11FA"/>
    <w:rsid w:val="007C75B4"/>
    <w:rsid w:val="007F2761"/>
    <w:rsid w:val="008012A1"/>
    <w:rsid w:val="00803462"/>
    <w:rsid w:val="008240B7"/>
    <w:rsid w:val="0083065B"/>
    <w:rsid w:val="00831222"/>
    <w:rsid w:val="00861604"/>
    <w:rsid w:val="00874202"/>
    <w:rsid w:val="00877C40"/>
    <w:rsid w:val="00885D40"/>
    <w:rsid w:val="008927C5"/>
    <w:rsid w:val="008B7986"/>
    <w:rsid w:val="008C5403"/>
    <w:rsid w:val="008D65F7"/>
    <w:rsid w:val="008D74C9"/>
    <w:rsid w:val="008E7B77"/>
    <w:rsid w:val="008F05F4"/>
    <w:rsid w:val="00900680"/>
    <w:rsid w:val="00903D7D"/>
    <w:rsid w:val="00905600"/>
    <w:rsid w:val="0090738A"/>
    <w:rsid w:val="00912AB6"/>
    <w:rsid w:val="00917592"/>
    <w:rsid w:val="00926138"/>
    <w:rsid w:val="00926EC0"/>
    <w:rsid w:val="00935319"/>
    <w:rsid w:val="00941700"/>
    <w:rsid w:val="009579C4"/>
    <w:rsid w:val="00964467"/>
    <w:rsid w:val="00975BF7"/>
    <w:rsid w:val="00985CEB"/>
    <w:rsid w:val="00986A19"/>
    <w:rsid w:val="00987F97"/>
    <w:rsid w:val="009913DE"/>
    <w:rsid w:val="00996840"/>
    <w:rsid w:val="009A26F5"/>
    <w:rsid w:val="009B147D"/>
    <w:rsid w:val="009B20C3"/>
    <w:rsid w:val="009B7282"/>
    <w:rsid w:val="009C1C42"/>
    <w:rsid w:val="009C7277"/>
    <w:rsid w:val="009D6C35"/>
    <w:rsid w:val="009E01C6"/>
    <w:rsid w:val="00A07F30"/>
    <w:rsid w:val="00A12DC2"/>
    <w:rsid w:val="00A20CD5"/>
    <w:rsid w:val="00A44435"/>
    <w:rsid w:val="00A5028A"/>
    <w:rsid w:val="00A52236"/>
    <w:rsid w:val="00A77843"/>
    <w:rsid w:val="00AA4695"/>
    <w:rsid w:val="00AB5024"/>
    <w:rsid w:val="00AC3993"/>
    <w:rsid w:val="00AE55A9"/>
    <w:rsid w:val="00AF3BE9"/>
    <w:rsid w:val="00B140AD"/>
    <w:rsid w:val="00B14713"/>
    <w:rsid w:val="00B1732D"/>
    <w:rsid w:val="00B17CCB"/>
    <w:rsid w:val="00B203B0"/>
    <w:rsid w:val="00B5133B"/>
    <w:rsid w:val="00B53882"/>
    <w:rsid w:val="00B64A65"/>
    <w:rsid w:val="00B67789"/>
    <w:rsid w:val="00B67E53"/>
    <w:rsid w:val="00B70773"/>
    <w:rsid w:val="00B74D23"/>
    <w:rsid w:val="00B772DC"/>
    <w:rsid w:val="00BA04C0"/>
    <w:rsid w:val="00BA7D07"/>
    <w:rsid w:val="00BB3317"/>
    <w:rsid w:val="00C033A4"/>
    <w:rsid w:val="00C15DD3"/>
    <w:rsid w:val="00C454D0"/>
    <w:rsid w:val="00C519C6"/>
    <w:rsid w:val="00C55B84"/>
    <w:rsid w:val="00C60976"/>
    <w:rsid w:val="00C74207"/>
    <w:rsid w:val="00C92DF2"/>
    <w:rsid w:val="00CB3A53"/>
    <w:rsid w:val="00CB6834"/>
    <w:rsid w:val="00CE4536"/>
    <w:rsid w:val="00CF083B"/>
    <w:rsid w:val="00CF159E"/>
    <w:rsid w:val="00CF7585"/>
    <w:rsid w:val="00D01A6C"/>
    <w:rsid w:val="00D16BDC"/>
    <w:rsid w:val="00D23FA0"/>
    <w:rsid w:val="00D460A6"/>
    <w:rsid w:val="00D6190F"/>
    <w:rsid w:val="00D74140"/>
    <w:rsid w:val="00D7570F"/>
    <w:rsid w:val="00D90C80"/>
    <w:rsid w:val="00DA5D28"/>
    <w:rsid w:val="00DB430E"/>
    <w:rsid w:val="00DC0388"/>
    <w:rsid w:val="00DC4CAC"/>
    <w:rsid w:val="00DF1E98"/>
    <w:rsid w:val="00DF44A4"/>
    <w:rsid w:val="00DF7960"/>
    <w:rsid w:val="00E166DE"/>
    <w:rsid w:val="00E206D4"/>
    <w:rsid w:val="00E2665D"/>
    <w:rsid w:val="00E36531"/>
    <w:rsid w:val="00E4157D"/>
    <w:rsid w:val="00E44665"/>
    <w:rsid w:val="00E72E0F"/>
    <w:rsid w:val="00E83162"/>
    <w:rsid w:val="00E9324F"/>
    <w:rsid w:val="00EB0726"/>
    <w:rsid w:val="00EF0FA3"/>
    <w:rsid w:val="00F600D0"/>
    <w:rsid w:val="00F6257E"/>
    <w:rsid w:val="00F64CC9"/>
    <w:rsid w:val="00F92CD1"/>
    <w:rsid w:val="00FE6827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DC35"/>
  <w15:docId w15:val="{9956B4A4-70BF-489C-833A-CBA0CF5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A1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142C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986A19"/>
    <w:pPr>
      <w:keepNext/>
      <w:outlineLvl w:val="2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86A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2C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4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714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7142C2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7142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72E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72E0F"/>
    <w:pPr>
      <w:ind w:left="720"/>
      <w:contextualSpacing/>
    </w:pPr>
  </w:style>
  <w:style w:type="paragraph" w:styleId="a5">
    <w:name w:val="Balloon Text"/>
    <w:basedOn w:val="a"/>
    <w:link w:val="a6"/>
    <w:unhideWhenUsed/>
    <w:rsid w:val="00EB07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B07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86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6A1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6A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rsid w:val="00986A19"/>
    <w:pPr>
      <w:spacing w:before="120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86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86A19"/>
    <w:rPr>
      <w:rFonts w:ascii="Arial" w:hAnsi="Arial" w:cs="Arial"/>
      <w:iCs/>
      <w:szCs w:val="20"/>
    </w:rPr>
  </w:style>
  <w:style w:type="character" w:customStyle="1" w:styleId="a8">
    <w:name w:val="Основной текст Знак"/>
    <w:basedOn w:val="a0"/>
    <w:link w:val="a7"/>
    <w:rsid w:val="00986A19"/>
    <w:rPr>
      <w:rFonts w:ascii="Arial" w:eastAsia="Times New Roman" w:hAnsi="Arial" w:cs="Arial"/>
      <w:iCs/>
      <w:sz w:val="24"/>
      <w:szCs w:val="20"/>
      <w:lang w:eastAsia="ru-RU"/>
    </w:rPr>
  </w:style>
  <w:style w:type="table" w:styleId="a9">
    <w:name w:val="Table Grid"/>
    <w:basedOn w:val="a1"/>
    <w:uiPriority w:val="59"/>
    <w:rsid w:val="0098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86A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86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86A19"/>
  </w:style>
  <w:style w:type="paragraph" w:styleId="ad">
    <w:name w:val="footer"/>
    <w:basedOn w:val="a"/>
    <w:link w:val="ae"/>
    <w:rsid w:val="00986A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98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986A1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6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86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6A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98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6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86A19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86A19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nhideWhenUsed/>
    <w:rsid w:val="00986A19"/>
    <w:rPr>
      <w:vertAlign w:val="superscript"/>
    </w:rPr>
  </w:style>
  <w:style w:type="paragraph" w:customStyle="1" w:styleId="ConsPlusCell">
    <w:name w:val="ConsPlusCell"/>
    <w:rsid w:val="0098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986A19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rsid w:val="00986A19"/>
    <w:pPr>
      <w:widowControl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6A1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Plain Text"/>
    <w:basedOn w:val="a"/>
    <w:link w:val="af4"/>
    <w:rsid w:val="00986A19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986A19"/>
    <w:rPr>
      <w:rFonts w:ascii="Courier New" w:eastAsia="Calibri" w:hAnsi="Courier New" w:cs="Times New Roman"/>
      <w:sz w:val="20"/>
      <w:szCs w:val="20"/>
    </w:rPr>
  </w:style>
  <w:style w:type="paragraph" w:styleId="af5">
    <w:name w:val="endnote text"/>
    <w:basedOn w:val="a"/>
    <w:link w:val="af6"/>
    <w:rsid w:val="00986A1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986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986A19"/>
    <w:rPr>
      <w:vertAlign w:val="superscript"/>
    </w:rPr>
  </w:style>
  <w:style w:type="character" w:styleId="af8">
    <w:name w:val="annotation reference"/>
    <w:rsid w:val="00986A19"/>
    <w:rPr>
      <w:sz w:val="16"/>
      <w:szCs w:val="16"/>
    </w:rPr>
  </w:style>
  <w:style w:type="paragraph" w:styleId="af9">
    <w:name w:val="annotation text"/>
    <w:basedOn w:val="a"/>
    <w:link w:val="afa"/>
    <w:rsid w:val="00986A1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8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86A19"/>
    <w:rPr>
      <w:b/>
      <w:bCs/>
    </w:rPr>
  </w:style>
  <w:style w:type="character" w:customStyle="1" w:styleId="afc">
    <w:name w:val="Тема примечания Знак"/>
    <w:basedOn w:val="afa"/>
    <w:link w:val="afb"/>
    <w:rsid w:val="00986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???????"/>
    <w:rsid w:val="0098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4984-B9E9-4573-96CB-EB3A1293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Reception1</cp:lastModifiedBy>
  <cp:revision>74</cp:revision>
  <cp:lastPrinted>2023-10-26T10:21:00Z</cp:lastPrinted>
  <dcterms:created xsi:type="dcterms:W3CDTF">2023-03-14T09:23:00Z</dcterms:created>
  <dcterms:modified xsi:type="dcterms:W3CDTF">2023-10-27T09:59:00Z</dcterms:modified>
</cp:coreProperties>
</file>